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578"/>
        <w:gridCol w:w="6484"/>
      </w:tblGrid>
      <w:tr w:rsidR="00CF2B8C" w:rsidRPr="00344DD0" w14:paraId="0C77E8E9" w14:textId="77777777" w:rsidTr="00CF2B8C">
        <w:trPr>
          <w:trHeight w:val="354"/>
        </w:trPr>
        <w:tc>
          <w:tcPr>
            <w:tcW w:w="2578" w:type="dxa"/>
            <w:shd w:val="clear" w:color="auto" w:fill="auto"/>
          </w:tcPr>
          <w:p w14:paraId="1CA47F87" w14:textId="77777777" w:rsidR="00CF2B8C" w:rsidRPr="00344DD0" w:rsidRDefault="00CF2B8C" w:rsidP="007E77F4">
            <w:pPr>
              <w:spacing w:after="0"/>
              <w:rPr>
                <w:rFonts w:ascii="Arial" w:hAnsi="Arial" w:cs="Arial"/>
                <w:b/>
                <w:bCs/>
              </w:rPr>
            </w:pPr>
            <w:bookmarkStart w:id="0" w:name="_Hlk227845502"/>
            <w:bookmarkEnd w:id="0"/>
            <w:r w:rsidRPr="00D23C71">
              <w:rPr>
                <w:rFonts w:ascii="Arial" w:hAnsi="Arial" w:cs="Arial"/>
                <w:b/>
              </w:rPr>
              <w:t>METIER :</w:t>
            </w:r>
          </w:p>
        </w:tc>
        <w:tc>
          <w:tcPr>
            <w:tcW w:w="6484" w:type="dxa"/>
            <w:shd w:val="clear" w:color="auto" w:fill="auto"/>
          </w:tcPr>
          <w:p w14:paraId="6DBD266C" w14:textId="2ED431C3" w:rsidR="00CF2B8C" w:rsidRPr="00344DD0" w:rsidRDefault="00CF2B8C" w:rsidP="007E77F4">
            <w:pPr>
              <w:spacing w:after="0"/>
              <w:jc w:val="center"/>
              <w:rPr>
                <w:rFonts w:ascii="Arial" w:hAnsi="Arial" w:cs="Arial"/>
                <w:b/>
                <w:bCs/>
              </w:rPr>
            </w:pPr>
            <w:r w:rsidRPr="00191CE0">
              <w:rPr>
                <w:rFonts w:ascii="Arial" w:hAnsi="Arial" w:cs="Arial"/>
              </w:rPr>
              <w:t>Infirmi</w:t>
            </w:r>
            <w:r>
              <w:rPr>
                <w:rFonts w:ascii="Arial" w:hAnsi="Arial" w:cs="Arial"/>
              </w:rPr>
              <w:t xml:space="preserve">er(ère) en </w:t>
            </w:r>
            <w:proofErr w:type="spellStart"/>
            <w:r w:rsidR="00EA2F7C">
              <w:rPr>
                <w:rFonts w:ascii="Arial" w:hAnsi="Arial" w:cs="Arial"/>
              </w:rPr>
              <w:t>Pedo</w:t>
            </w:r>
            <w:proofErr w:type="spellEnd"/>
            <w:r w:rsidR="00EA2F7C">
              <w:rPr>
                <w:rFonts w:ascii="Arial" w:hAnsi="Arial" w:cs="Arial"/>
              </w:rPr>
              <w:t xml:space="preserve"> </w:t>
            </w:r>
            <w:r>
              <w:rPr>
                <w:rFonts w:ascii="Arial" w:hAnsi="Arial" w:cs="Arial"/>
              </w:rPr>
              <w:t xml:space="preserve">psychiatrie </w:t>
            </w:r>
            <w:r w:rsidR="00EA2F7C">
              <w:rPr>
                <w:rFonts w:ascii="Arial" w:hAnsi="Arial" w:cs="Arial"/>
              </w:rPr>
              <w:t>–</w:t>
            </w:r>
            <w:r>
              <w:rPr>
                <w:rFonts w:ascii="Arial" w:hAnsi="Arial" w:cs="Arial"/>
              </w:rPr>
              <w:t xml:space="preserve"> </w:t>
            </w:r>
            <w:r w:rsidR="00EA2F7C">
              <w:rPr>
                <w:rFonts w:ascii="Arial" w:hAnsi="Arial" w:cs="Arial"/>
              </w:rPr>
              <w:t>HDJ Jeunes enfants</w:t>
            </w:r>
          </w:p>
        </w:tc>
      </w:tr>
      <w:tr w:rsidR="00CF2B8C" w:rsidRPr="00344DD0" w14:paraId="755BC3A3" w14:textId="77777777" w:rsidTr="00CF2B8C">
        <w:trPr>
          <w:trHeight w:val="313"/>
        </w:trPr>
        <w:tc>
          <w:tcPr>
            <w:tcW w:w="9062" w:type="dxa"/>
            <w:gridSpan w:val="2"/>
            <w:shd w:val="clear" w:color="auto" w:fill="auto"/>
          </w:tcPr>
          <w:p w14:paraId="6F2EE6DE" w14:textId="77777777" w:rsidR="00CF2B8C" w:rsidRPr="00344DD0" w:rsidRDefault="00CF2B8C" w:rsidP="007E77F4">
            <w:pPr>
              <w:spacing w:after="0"/>
              <w:rPr>
                <w:rFonts w:ascii="Arial" w:hAnsi="Arial" w:cs="Arial"/>
                <w:b/>
                <w:bCs/>
              </w:rPr>
            </w:pPr>
            <w:r>
              <w:rPr>
                <w:rFonts w:ascii="Arial" w:hAnsi="Arial" w:cs="Arial"/>
                <w:b/>
                <w:szCs w:val="20"/>
              </w:rPr>
              <w:t xml:space="preserve">NOMBRE DE POSTE(S) :                                             </w:t>
            </w:r>
            <w:r w:rsidRPr="00CF2B8C">
              <w:rPr>
                <w:rFonts w:ascii="Arial" w:hAnsi="Arial" w:cs="Arial"/>
                <w:szCs w:val="20"/>
              </w:rPr>
              <w:t>1</w:t>
            </w:r>
          </w:p>
        </w:tc>
      </w:tr>
      <w:tr w:rsidR="00CF2B8C" w:rsidRPr="00344DD0" w14:paraId="6668144E" w14:textId="77777777" w:rsidTr="00CF2B8C">
        <w:trPr>
          <w:trHeight w:val="313"/>
        </w:trPr>
        <w:tc>
          <w:tcPr>
            <w:tcW w:w="9062" w:type="dxa"/>
            <w:gridSpan w:val="2"/>
            <w:shd w:val="clear" w:color="auto" w:fill="auto"/>
          </w:tcPr>
          <w:p w14:paraId="5C6D411E" w14:textId="6CCFE36E" w:rsidR="00CF2B8C" w:rsidRDefault="00CF2B8C" w:rsidP="007E77F4">
            <w:pPr>
              <w:spacing w:after="0"/>
              <w:rPr>
                <w:rFonts w:ascii="Arial" w:hAnsi="Arial" w:cs="Arial"/>
                <w:b/>
                <w:szCs w:val="20"/>
              </w:rPr>
            </w:pPr>
            <w:r>
              <w:rPr>
                <w:rFonts w:ascii="Arial" w:hAnsi="Arial" w:cs="Arial"/>
                <w:b/>
                <w:szCs w:val="20"/>
              </w:rPr>
              <w:t xml:space="preserve">DATE DE PRISE DE POSTE :                         </w:t>
            </w:r>
            <w:r w:rsidR="003C30F6">
              <w:rPr>
                <w:rFonts w:ascii="Arial" w:hAnsi="Arial" w:cs="Arial"/>
                <w:szCs w:val="20"/>
              </w:rPr>
              <w:t xml:space="preserve">1 </w:t>
            </w:r>
            <w:r w:rsidR="00EA2F7C">
              <w:rPr>
                <w:rFonts w:ascii="Arial" w:hAnsi="Arial" w:cs="Arial"/>
                <w:szCs w:val="20"/>
              </w:rPr>
              <w:t>juillet</w:t>
            </w:r>
            <w:r w:rsidR="003C30F6">
              <w:rPr>
                <w:rFonts w:ascii="Arial" w:hAnsi="Arial" w:cs="Arial"/>
                <w:szCs w:val="20"/>
              </w:rPr>
              <w:t xml:space="preserve"> 2026</w:t>
            </w:r>
          </w:p>
        </w:tc>
      </w:tr>
    </w:tbl>
    <w:p w14:paraId="41DFF091" w14:textId="77777777" w:rsidR="00CF2B8C" w:rsidRDefault="00CF2B8C" w:rsidP="00CF2B8C">
      <w:pPr>
        <w:spacing w:after="0"/>
        <w:rPr>
          <w:rFonts w:ascii="Arial" w:hAnsi="Arial" w:cs="Arial"/>
          <w:b/>
          <w:bCs/>
        </w:rPr>
      </w:pPr>
    </w:p>
    <w:p w14:paraId="471CCAA9" w14:textId="77777777" w:rsidR="00CF2B8C" w:rsidRDefault="00CF2B8C" w:rsidP="00CF2B8C">
      <w:pPr>
        <w:spacing w:after="0"/>
        <w:rPr>
          <w:rFonts w:ascii="Arial" w:hAnsi="Arial" w:cs="Arial"/>
          <w:b/>
          <w:bCs/>
        </w:rPr>
      </w:pPr>
      <w:r>
        <w:rPr>
          <w:noProof/>
          <w:lang w:eastAsia="fr-FR"/>
        </w:rPr>
        <mc:AlternateContent>
          <mc:Choice Requires="wps">
            <w:drawing>
              <wp:anchor distT="0" distB="0" distL="114300" distR="114300" simplePos="0" relativeHeight="251662336" behindDoc="0" locked="0" layoutInCell="1" allowOverlap="1" wp14:anchorId="120F44A6" wp14:editId="6EC960E1">
                <wp:simplePos x="0" y="0"/>
                <wp:positionH relativeFrom="margin">
                  <wp:posOffset>814070</wp:posOffset>
                </wp:positionH>
                <wp:positionV relativeFrom="paragraph">
                  <wp:posOffset>95250</wp:posOffset>
                </wp:positionV>
                <wp:extent cx="4396740" cy="485775"/>
                <wp:effectExtent l="0" t="0" r="22860" b="28575"/>
                <wp:wrapNone/>
                <wp:docPr id="2" name="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6740" cy="485775"/>
                        </a:xfrm>
                        <a:prstGeom prst="frame">
                          <a:avLst/>
                        </a:prstGeom>
                        <a:solidFill>
                          <a:sysClr val="window" lastClr="FFFFFF"/>
                        </a:solidFill>
                        <a:ln w="25400" cap="flat" cmpd="sng" algn="ctr">
                          <a:solidFill>
                            <a:srgbClr val="4BACC6"/>
                          </a:solidFill>
                          <a:prstDash val="solid"/>
                        </a:ln>
                        <a:effectLst/>
                      </wps:spPr>
                      <wps:txbx>
                        <w:txbxContent>
                          <w:p w14:paraId="5E54DCF0" w14:textId="77777777" w:rsidR="00CF2B8C" w:rsidRPr="00853F18" w:rsidRDefault="00CF2B8C" w:rsidP="00CF2B8C">
                            <w:pPr>
                              <w:spacing w:before="60"/>
                              <w:ind w:left="-142"/>
                              <w:jc w:val="center"/>
                              <w:rPr>
                                <w:rFonts w:ascii="Arial" w:hAnsi="Arial" w:cs="Arial"/>
                                <w:b/>
                                <w:sz w:val="32"/>
                                <w:szCs w:val="32"/>
                              </w:rPr>
                            </w:pPr>
                            <w:r w:rsidRPr="00853F18">
                              <w:rPr>
                                <w:rFonts w:ascii="Arial" w:hAnsi="Arial" w:cs="Arial"/>
                                <w:b/>
                                <w:sz w:val="32"/>
                                <w:szCs w:val="32"/>
                              </w:rPr>
                              <w:t>CONTEXTE DE TRAVAIL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0F44A6" id="Cadre 2" o:spid="_x0000_s1026" style="position:absolute;margin-left:64.1pt;margin-top:7.5pt;width:346.2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39674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fcfAIAAAsFAAAOAAAAZHJzL2Uyb0RvYy54bWysVEtv2zAMvg/YfxB0X51kTtMadYosRYYB&#10;wVqgHXpmZCk2ptckJXb260fJTpp2PQ3zQSBFio+PH31z2ylJ9tz5xuiSji9GlHDNTNXobUl/PK0+&#10;XVHiA+gKpNG8pAfu6e3844eb1hZ8YmojK+4IBtG+aG1J6xBskWWe1VyBvzCWazQK4xQEVN02qxy0&#10;GF3JbDIaXWatcZV1hnHv8fauN9J5ii8EZ+FeCM8DkSXF2kI6XTo38czmN1BsHdi6YUMZ8A9VKGg0&#10;Jj2FuoMAZOeav0KphjnjjQgXzKjMCNEwnnrAbsajN9081mB56gXB8fYEk/9/Ydn3/YMjTVXSCSUa&#10;FI5oCZXjZBKhaa0v0OPRPrjYnLdrw356NGSvLFHxg08nnIq+2BrpEs6HE868C4ThZf75+nKW4zgY&#10;2vKr6Ww2jdkyKI6vrfPhKzeKRKGkwmFlCV/Yr33ofY8+qTIjm2rVSJmUg19KR/aAM0eqVKalRIIP&#10;eFnSVfqGdP78mdSkRRim+ShWBkhGISGgqCzC4/WWEpBbZDkLLtXy6rV3280pa/5lsVxevpckFn0H&#10;vu6rSxEGN6lj7TxxdujxBdcohW7TDTPZmOqAY3Om57O3bNVg4DU2+QAOCYwd4FKGezyENNiWGSRK&#10;auN+v3cf/ZFXaKWkxYXAln/twHHE7ptGxl2P8ziykJR8Opug4s4tm3OL3qmlQfzHuP6WJTH6B3kU&#10;hTPqGXd3EbOiCTTD3D24g7IM/aLi9jO+WCQ33BoLYa0fLYvBI2QR0qfuGZwd2BKQZ9/NcXmgeMOZ&#10;3je+1GaxC0Y0iVAR4h7Xgd64cYmTw98hrvS5nrxe/mHzPwAAAP//AwBQSwMEFAAGAAgAAAAhALy1&#10;9jLcAAAACQEAAA8AAABkcnMvZG93bnJldi54bWxMj01Lw0AQhu+C/2EZwYvYTRdaYppNKZYcFVoD&#10;XjfZaRLMzobspo3/3vGkt3mZh/cj3y9uEFecQu9Jw3qVgEBqvO2p1VB9lM8piBANWTN4Qg3fGGBf&#10;3N/lJrP+Rie8nmMr2IRCZjR0MY6ZlKHp0Jmw8iMS/y5+ciaynFppJ3NjczdIlSRb6UxPnNCZEV87&#10;bL7Os9NQq6UsrTodqrcjfiZHOz+V1bvWjw/LYQci4hL/YPitz9Wh4E61n8kGMbBWqWKUjw1vYiBV&#10;yRZEreFlvQFZ5PL/guIHAAD//wMAUEsBAi0AFAAGAAgAAAAhALaDOJL+AAAA4QEAABMAAAAAAAAA&#10;AAAAAAAAAAAAAFtDb250ZW50X1R5cGVzXS54bWxQSwECLQAUAAYACAAAACEAOP0h/9YAAACUAQAA&#10;CwAAAAAAAAAAAAAAAAAvAQAAX3JlbHMvLnJlbHNQSwECLQAUAAYACAAAACEAlncX3HwCAAALBQAA&#10;DgAAAAAAAAAAAAAAAAAuAgAAZHJzL2Uyb0RvYy54bWxQSwECLQAUAAYACAAAACEAvLX2MtwAAAAJ&#10;AQAADwAAAAAAAAAAAAAAAADWBAAAZHJzL2Rvd25yZXYueG1sUEsFBgAAAAAEAAQA8wAAAN8FAAAA&#10;AA==&#10;" adj="-11796480,,5400" path="m,l4396740,r,485775l,485775,,xm60722,60722r,364331l4336018,425053r,-364331l60722,60722xe" fillcolor="window" strokecolor="#4bacc6" strokeweight="2pt">
                <v:stroke joinstyle="miter"/>
                <v:formulas/>
                <v:path arrowok="t" o:connecttype="custom" o:connectlocs="0,0;4396740,0;4396740,485775;0,485775;0,0;60722,60722;60722,425053;4336018,425053;4336018,60722;60722,60722" o:connectangles="0,0,0,0,0,0,0,0,0,0" textboxrect="0,0,4396740,485775"/>
                <v:textbox>
                  <w:txbxContent>
                    <w:p w14:paraId="5E54DCF0" w14:textId="77777777" w:rsidR="00CF2B8C" w:rsidRPr="00853F18" w:rsidRDefault="00CF2B8C" w:rsidP="00CF2B8C">
                      <w:pPr>
                        <w:spacing w:before="60"/>
                        <w:ind w:left="-142"/>
                        <w:jc w:val="center"/>
                        <w:rPr>
                          <w:rFonts w:ascii="Arial" w:hAnsi="Arial" w:cs="Arial"/>
                          <w:b/>
                          <w:sz w:val="32"/>
                          <w:szCs w:val="32"/>
                        </w:rPr>
                      </w:pPr>
                      <w:r w:rsidRPr="00853F18">
                        <w:rPr>
                          <w:rFonts w:ascii="Arial" w:hAnsi="Arial" w:cs="Arial"/>
                          <w:b/>
                          <w:sz w:val="32"/>
                          <w:szCs w:val="32"/>
                        </w:rPr>
                        <w:t>CONTEXTE DE TRAVAIL</w:t>
                      </w:r>
                    </w:p>
                  </w:txbxContent>
                </v:textbox>
                <w10:wrap anchorx="margin"/>
              </v:shape>
            </w:pict>
          </mc:Fallback>
        </mc:AlternateContent>
      </w:r>
    </w:p>
    <w:p w14:paraId="36978305" w14:textId="77777777" w:rsidR="00CF2B8C" w:rsidRDefault="00CF2B8C" w:rsidP="00CF2B8C">
      <w:pPr>
        <w:spacing w:after="0"/>
        <w:rPr>
          <w:rFonts w:ascii="Arial" w:hAnsi="Arial" w:cs="Arial"/>
          <w:b/>
          <w:bCs/>
        </w:rPr>
      </w:pPr>
    </w:p>
    <w:p w14:paraId="6D8A378C" w14:textId="77777777" w:rsidR="00CF2B8C" w:rsidRDefault="00CF2B8C" w:rsidP="00CF2B8C">
      <w:pPr>
        <w:spacing w:after="0"/>
        <w:jc w:val="center"/>
        <w:rPr>
          <w:rFonts w:ascii="Arial" w:hAnsi="Arial" w:cs="Arial"/>
          <w:b/>
          <w:bCs/>
        </w:rPr>
      </w:pPr>
    </w:p>
    <w:p w14:paraId="6A81E2CE" w14:textId="77777777" w:rsidR="00CF2B8C" w:rsidRDefault="00CF2B8C" w:rsidP="00CF2B8C">
      <w:pPr>
        <w:spacing w:after="0"/>
        <w:rPr>
          <w:rFonts w:ascii="Arial" w:hAnsi="Arial" w:cs="Arial"/>
          <w:b/>
          <w:bCs/>
          <w:sz w:val="52"/>
          <w:szCs w:val="52"/>
        </w:rPr>
      </w:pPr>
    </w:p>
    <w:p w14:paraId="13E6D6E0" w14:textId="77777777" w:rsidR="00CF2B8C" w:rsidRPr="007E549B" w:rsidRDefault="00CF2B8C" w:rsidP="00CF2B8C">
      <w:pPr>
        <w:spacing w:after="0"/>
        <w:rPr>
          <w:rFonts w:ascii="Arial" w:hAnsi="Arial" w:cs="Arial"/>
          <w:sz w:val="20"/>
          <w:szCs w:val="20"/>
        </w:rPr>
      </w:pPr>
      <w:r>
        <w:rPr>
          <w:rFonts w:ascii="Arial" w:hAnsi="Arial" w:cs="Arial"/>
          <w:b/>
          <w:bCs/>
          <w:noProof/>
          <w:sz w:val="52"/>
          <w:szCs w:val="52"/>
          <w:lang w:eastAsia="fr-FR"/>
        </w:rPr>
        <mc:AlternateContent>
          <mc:Choice Requires="wps">
            <w:drawing>
              <wp:anchor distT="45720" distB="45720" distL="114300" distR="114300" simplePos="0" relativeHeight="251661312" behindDoc="0" locked="0" layoutInCell="1" allowOverlap="1" wp14:anchorId="3E968A01" wp14:editId="3039225A">
                <wp:simplePos x="0" y="0"/>
                <wp:positionH relativeFrom="column">
                  <wp:posOffset>3726815</wp:posOffset>
                </wp:positionH>
                <wp:positionV relativeFrom="page">
                  <wp:posOffset>799465</wp:posOffset>
                </wp:positionV>
                <wp:extent cx="2378075" cy="295910"/>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295910"/>
                        </a:xfrm>
                        <a:prstGeom prst="rect">
                          <a:avLst/>
                        </a:prstGeom>
                        <a:noFill/>
                        <a:ln w="9525">
                          <a:noFill/>
                          <a:miter lim="800000"/>
                          <a:headEnd/>
                          <a:tailEnd/>
                        </a:ln>
                      </wps:spPr>
                      <wps:txbx>
                        <w:txbxContent>
                          <w:p w14:paraId="1954BF41" w14:textId="77777777" w:rsidR="00CF2B8C" w:rsidRPr="00CA5DF0" w:rsidRDefault="00CF2B8C" w:rsidP="00CF2B8C">
                            <w:pPr>
                              <w:jc w:val="right"/>
                              <w:rPr>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68A01" id="_x0000_t202" coordsize="21600,21600" o:spt="202" path="m,l,21600r21600,l21600,xe">
                <v:stroke joinstyle="miter"/>
                <v:path gradientshapeok="t" o:connecttype="rect"/>
              </v:shapetype>
              <v:shape id="Zone de texte 217" o:spid="_x0000_s1027" type="#_x0000_t202" style="position:absolute;margin-left:293.45pt;margin-top:62.95pt;width:187.25pt;height:23.3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9fFQIAAAIEAAAOAAAAZHJzL2Uyb0RvYy54bWysU02P0zAQvSPxHyzfaT5oaRs1XS27FCEt&#10;H9LChZvjOI2F7TG226T8esZOt1vBDZGD5cl4nue9ed7cjFqRo3BegqlpMcspEYZDK82+pt++7l6t&#10;KPGBmZYpMKKmJ+Hpzfbli81gK1FCD6oVjiCI8dVga9qHYKss87wXmvkZWGEw2YHTLGDo9lnr2IDo&#10;WmVlnr/JBnCtdcCF9/j3fkrSbcLvOsHD567zIhBVU+wtpNWltYlrtt2wau+Y7SU/t8H+oQvNpMFL&#10;L1D3LDBycPIvKC25Aw9dmHHQGXSd5CJxQDZF/gebx55ZkbigON5eZPL/D5Z/On5xRLY1LYslJYZp&#10;HNJ3HBVpBQliDILEBMo0WF/h6UeL58P4FkYcd6Ls7QPwH54YuOuZ2Ytb52DoBWuxzSJWZlelE46P&#10;IM3wEVq8jR0CJKCxczpqiKoQRMdxnS4jwk4Ix5/l6+UqXy4o4Zgr14t1kWaYseqp2jof3gvQJG5q&#10;6tACCZ0dH3yI3bDq6Ui8zMBOKpVsoAwZarpelItUcJXRMqBLldQ1XeXxm3wTSb4zbSoOTKppjxco&#10;c2YdiU6Uw9iMSeckSVSkgfaEMjiYTImPCDc9uF+UDGjImvqfB+YEJeqDQSnXxXweHZyC+WJZYuCu&#10;M811hhmOUDUNlEzbu5BcHyl7e4uS72RS47mTc8totCTS+VFEJ1/H6dTz093+BgAA//8DAFBLAwQU&#10;AAYACAAAACEATzVQyOAAAAALAQAADwAAAGRycy9kb3ducmV2LnhtbEyPwU7DMBBE70j8g7VI3KjT&#10;iKRtiFNVqC1HSok4u7GbRI3Xlu2m4e9ZTnDb3RnNvinXkxnYqH3oLQqYzxJgGhuremwF1J+7pyWw&#10;ECUqOVjUAr51gHV1f1fKQtkbfujxGFtGIRgKKaCL0RWch6bTRoaZdRpJO1tvZKTVt1x5eaNwM/A0&#10;SXJuZI/0oZNOv3a6uRyvRoCLbr948++HzXY3JvXXvk77divE48O0eQEW9RT/zPCLT+hQEdPJXlEF&#10;NgjIlvmKrCSkGQ3kWOXzZ2AnuizSDHhV8v8dqh8AAAD//wMAUEsBAi0AFAAGAAgAAAAhALaDOJL+&#10;AAAA4QEAABMAAAAAAAAAAAAAAAAAAAAAAFtDb250ZW50X1R5cGVzXS54bWxQSwECLQAUAAYACAAA&#10;ACEAOP0h/9YAAACUAQAACwAAAAAAAAAAAAAAAAAvAQAAX3JlbHMvLnJlbHNQSwECLQAUAAYACAAA&#10;ACEAMmAvXxUCAAACBAAADgAAAAAAAAAAAAAAAAAuAgAAZHJzL2Uyb0RvYy54bWxQSwECLQAUAAYA&#10;CAAAACEATzVQyOAAAAALAQAADwAAAAAAAAAAAAAAAABvBAAAZHJzL2Rvd25yZXYueG1sUEsFBgAA&#10;AAAEAAQA8wAAAHwFAAAAAA==&#10;" filled="f" stroked="f">
                <v:textbox style="mso-fit-shape-to-text:t">
                  <w:txbxContent>
                    <w:p w14:paraId="1954BF41" w14:textId="77777777" w:rsidR="00CF2B8C" w:rsidRPr="00CA5DF0" w:rsidRDefault="00CF2B8C" w:rsidP="00CF2B8C">
                      <w:pPr>
                        <w:jc w:val="right"/>
                        <w:rPr>
                          <w:sz w:val="28"/>
                        </w:rPr>
                      </w:pPr>
                    </w:p>
                  </w:txbxContent>
                </v:textbox>
                <w10:wrap type="square" anchory="page"/>
              </v:shape>
            </w:pict>
          </mc:Fallback>
        </mc:AlternateContent>
      </w:r>
      <w:r w:rsidRPr="007E549B">
        <w:rPr>
          <w:rFonts w:ascii="Arial" w:hAnsi="Arial" w:cs="Arial"/>
          <w:sz w:val="20"/>
          <w:szCs w:val="20"/>
        </w:rPr>
        <w:t>Site :</w:t>
      </w:r>
    </w:p>
    <w:tbl>
      <w:tblPr>
        <w:tblW w:w="4908" w:type="dxa"/>
        <w:tblInd w:w="70"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908"/>
      </w:tblGrid>
      <w:tr w:rsidR="00CF2B8C" w:rsidRPr="007E549B" w14:paraId="0F13D996" w14:textId="77777777" w:rsidTr="007E77F4">
        <w:trPr>
          <w:trHeight w:val="551"/>
        </w:trPr>
        <w:tc>
          <w:tcPr>
            <w:tcW w:w="4908" w:type="dxa"/>
            <w:tcBorders>
              <w:top w:val="single" w:sz="4" w:space="0" w:color="C0C0C0"/>
              <w:bottom w:val="single" w:sz="4" w:space="0" w:color="C0C0C0"/>
            </w:tcBorders>
            <w:vAlign w:val="center"/>
          </w:tcPr>
          <w:p w14:paraId="19CE0148" w14:textId="335208A5" w:rsidR="00CF2B8C" w:rsidRPr="007E549B" w:rsidRDefault="00CF2B8C" w:rsidP="007E77F4">
            <w:pPr>
              <w:spacing w:after="0"/>
              <w:rPr>
                <w:rFonts w:ascii="Arial" w:hAnsi="Arial" w:cs="Arial"/>
                <w:sz w:val="20"/>
                <w:szCs w:val="20"/>
              </w:rPr>
            </w:pPr>
            <w:r>
              <w:rPr>
                <w:rFonts w:ascii="Arial" w:hAnsi="Arial" w:cs="Arial"/>
                <w:sz w:val="20"/>
                <w:szCs w:val="20"/>
              </w:rPr>
              <w:t>GARDEROSE,</w:t>
            </w:r>
            <w:r w:rsidR="00EA2F7C">
              <w:rPr>
                <w:rFonts w:ascii="Arial" w:hAnsi="Arial" w:cs="Arial"/>
                <w:sz w:val="20"/>
                <w:szCs w:val="20"/>
              </w:rPr>
              <w:t xml:space="preserve"> PSYCHIATRIE</w:t>
            </w:r>
          </w:p>
        </w:tc>
      </w:tr>
    </w:tbl>
    <w:p w14:paraId="078F0C56" w14:textId="77777777" w:rsidR="00CF2B8C" w:rsidRPr="007E549B" w:rsidRDefault="00CF2B8C" w:rsidP="00CF2B8C">
      <w:pPr>
        <w:spacing w:after="0"/>
        <w:rPr>
          <w:rFonts w:ascii="Arial" w:hAnsi="Arial" w:cs="Arial"/>
          <w:sz w:val="20"/>
          <w:szCs w:val="20"/>
        </w:rPr>
      </w:pPr>
    </w:p>
    <w:p w14:paraId="15D9059A" w14:textId="77777777" w:rsidR="00CF2B8C" w:rsidRPr="007E549B" w:rsidRDefault="00CF2B8C" w:rsidP="00CF2B8C">
      <w:pPr>
        <w:spacing w:after="0"/>
        <w:rPr>
          <w:rFonts w:ascii="Arial" w:hAnsi="Arial" w:cs="Arial"/>
          <w:sz w:val="20"/>
          <w:szCs w:val="20"/>
        </w:rPr>
      </w:pPr>
      <w:r w:rsidRPr="007E549B">
        <w:rPr>
          <w:rFonts w:ascii="Arial" w:hAnsi="Arial" w:cs="Arial"/>
          <w:sz w:val="20"/>
          <w:szCs w:val="20"/>
        </w:rPr>
        <w:t>Secteur, Discipline :</w:t>
      </w:r>
    </w:p>
    <w:tbl>
      <w:tblPr>
        <w:tblW w:w="490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908"/>
      </w:tblGrid>
      <w:tr w:rsidR="00CF2B8C" w:rsidRPr="007E549B" w14:paraId="64F533CA" w14:textId="77777777" w:rsidTr="007E77F4">
        <w:trPr>
          <w:trHeight w:val="506"/>
        </w:trPr>
        <w:tc>
          <w:tcPr>
            <w:tcW w:w="4908" w:type="dxa"/>
            <w:vAlign w:val="center"/>
          </w:tcPr>
          <w:p w14:paraId="41B8ADED" w14:textId="686DD1C4" w:rsidR="00CF2B8C" w:rsidRPr="004B6BB2" w:rsidRDefault="00EA2F7C" w:rsidP="007E77F4">
            <w:pPr>
              <w:pStyle w:val="NormalWeb"/>
              <w:rPr>
                <w:rFonts w:ascii="Arial" w:hAnsi="Arial" w:cs="Arial"/>
                <w:color w:val="000000"/>
              </w:rPr>
            </w:pPr>
            <w:r>
              <w:rPr>
                <w:rFonts w:ascii="Arial" w:hAnsi="Arial" w:cs="Arial"/>
                <w:color w:val="000000"/>
                <w:sz w:val="20"/>
              </w:rPr>
              <w:t>Pédopsychiatrie</w:t>
            </w:r>
          </w:p>
        </w:tc>
      </w:tr>
    </w:tbl>
    <w:p w14:paraId="2DD0AC4B" w14:textId="77777777" w:rsidR="00CF2B8C" w:rsidRDefault="00CF2B8C" w:rsidP="00CF2B8C">
      <w:pPr>
        <w:spacing w:after="0"/>
        <w:rPr>
          <w:rFonts w:ascii="Arial" w:hAnsi="Arial" w:cs="Arial"/>
          <w:sz w:val="20"/>
          <w:szCs w:val="20"/>
        </w:rPr>
      </w:pPr>
    </w:p>
    <w:p w14:paraId="396E7FE7" w14:textId="77777777" w:rsidR="00CF2B8C" w:rsidRPr="007E549B" w:rsidRDefault="00CF2B8C" w:rsidP="00CF2B8C">
      <w:pPr>
        <w:spacing w:after="0"/>
        <w:rPr>
          <w:rFonts w:ascii="Arial" w:hAnsi="Arial" w:cs="Arial"/>
          <w:sz w:val="20"/>
          <w:szCs w:val="20"/>
        </w:rPr>
      </w:pPr>
      <w:r>
        <w:rPr>
          <w:rFonts w:ascii="Arial" w:hAnsi="Arial" w:cs="Arial"/>
          <w:sz w:val="20"/>
          <w:szCs w:val="20"/>
        </w:rPr>
        <w:t xml:space="preserve">Quotité : </w:t>
      </w:r>
    </w:p>
    <w:tbl>
      <w:tblPr>
        <w:tblW w:w="490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908"/>
      </w:tblGrid>
      <w:tr w:rsidR="00CF2B8C" w:rsidRPr="007E549B" w14:paraId="753D6322" w14:textId="77777777" w:rsidTr="007E77F4">
        <w:trPr>
          <w:trHeight w:val="506"/>
        </w:trPr>
        <w:tc>
          <w:tcPr>
            <w:tcW w:w="4908" w:type="dxa"/>
            <w:vAlign w:val="center"/>
          </w:tcPr>
          <w:p w14:paraId="5F2DA5C5" w14:textId="77777777" w:rsidR="00CF2B8C" w:rsidRPr="007E549B" w:rsidRDefault="00CF2B8C" w:rsidP="007E77F4">
            <w:pPr>
              <w:spacing w:after="0"/>
              <w:rPr>
                <w:rFonts w:ascii="Arial" w:hAnsi="Arial" w:cs="Arial"/>
                <w:sz w:val="20"/>
                <w:szCs w:val="20"/>
              </w:rPr>
            </w:pPr>
            <w:r>
              <w:rPr>
                <w:rFonts w:ascii="Arial" w:hAnsi="Arial" w:cs="Arial"/>
                <w:sz w:val="20"/>
                <w:szCs w:val="20"/>
              </w:rPr>
              <w:t>100%</w:t>
            </w:r>
          </w:p>
        </w:tc>
      </w:tr>
    </w:tbl>
    <w:p w14:paraId="4F11171F" w14:textId="77777777" w:rsidR="00CF2B8C" w:rsidRDefault="00CF2B8C" w:rsidP="00CF2B8C">
      <w:pPr>
        <w:spacing w:after="0"/>
        <w:rPr>
          <w:rFonts w:ascii="Arial" w:hAnsi="Arial" w:cs="Arial"/>
          <w:sz w:val="20"/>
          <w:szCs w:val="20"/>
        </w:rPr>
      </w:pPr>
    </w:p>
    <w:p w14:paraId="5DB0DF32" w14:textId="77777777" w:rsidR="00CF2B8C" w:rsidRPr="007E549B" w:rsidRDefault="00CF2B8C" w:rsidP="00CF2B8C">
      <w:pPr>
        <w:spacing w:after="0"/>
        <w:rPr>
          <w:rFonts w:ascii="Arial" w:hAnsi="Arial" w:cs="Arial"/>
          <w:sz w:val="20"/>
          <w:szCs w:val="20"/>
        </w:rPr>
      </w:pPr>
      <w:r>
        <w:rPr>
          <w:rFonts w:ascii="Arial" w:hAnsi="Arial" w:cs="Arial"/>
          <w:sz w:val="20"/>
          <w:szCs w:val="20"/>
        </w:rPr>
        <w:t xml:space="preserve">Informations du poste : </w:t>
      </w:r>
    </w:p>
    <w:tbl>
      <w:tblPr>
        <w:tblW w:w="8997"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997"/>
      </w:tblGrid>
      <w:tr w:rsidR="00CF2B8C" w:rsidRPr="007E549B" w14:paraId="48700904" w14:textId="77777777" w:rsidTr="007E77F4">
        <w:trPr>
          <w:trHeight w:val="246"/>
        </w:trPr>
        <w:tc>
          <w:tcPr>
            <w:tcW w:w="8997" w:type="dxa"/>
            <w:vAlign w:val="center"/>
          </w:tcPr>
          <w:p w14:paraId="30B91BE6" w14:textId="22F77BAC" w:rsidR="00CF2B8C" w:rsidRPr="001E79C4" w:rsidRDefault="00CF2B8C" w:rsidP="003C30F6">
            <w:pPr>
              <w:numPr>
                <w:ilvl w:val="0"/>
                <w:numId w:val="7"/>
              </w:numPr>
              <w:spacing w:after="0" w:line="240" w:lineRule="auto"/>
              <w:rPr>
                <w:rFonts w:ascii="Arial" w:hAnsi="Arial" w:cs="Arial"/>
                <w:sz w:val="20"/>
                <w:szCs w:val="20"/>
              </w:rPr>
            </w:pPr>
            <w:r w:rsidRPr="00CF2B8C">
              <w:rPr>
                <w:rFonts w:ascii="Arial" w:hAnsi="Arial" w:cs="Arial"/>
                <w:sz w:val="20"/>
                <w:szCs w:val="20"/>
              </w:rPr>
              <w:t xml:space="preserve">Repos </w:t>
            </w:r>
            <w:r w:rsidR="00EA2F7C">
              <w:rPr>
                <w:rFonts w:ascii="Arial" w:hAnsi="Arial" w:cs="Arial"/>
                <w:sz w:val="20"/>
                <w:szCs w:val="20"/>
              </w:rPr>
              <w:t>fixes</w:t>
            </w:r>
            <w:r w:rsidR="002150B2">
              <w:rPr>
                <w:rFonts w:ascii="Arial" w:hAnsi="Arial" w:cs="Arial"/>
                <w:sz w:val="20"/>
                <w:szCs w:val="20"/>
              </w:rPr>
              <w:t xml:space="preserve"> : Travail en </w:t>
            </w:r>
            <w:r w:rsidR="00EA2F7C">
              <w:rPr>
                <w:rFonts w:ascii="Arial" w:hAnsi="Arial" w:cs="Arial"/>
                <w:sz w:val="20"/>
                <w:szCs w:val="20"/>
              </w:rPr>
              <w:t>8</w:t>
            </w:r>
            <w:r w:rsidR="002150B2">
              <w:rPr>
                <w:rFonts w:ascii="Arial" w:hAnsi="Arial" w:cs="Arial"/>
                <w:sz w:val="20"/>
                <w:szCs w:val="20"/>
              </w:rPr>
              <w:t xml:space="preserve">h </w:t>
            </w:r>
          </w:p>
        </w:tc>
      </w:tr>
    </w:tbl>
    <w:p w14:paraId="0D16BCB7" w14:textId="77777777" w:rsidR="00CF2B8C" w:rsidRDefault="00CF2B8C" w:rsidP="00CF2B8C">
      <w:pPr>
        <w:spacing w:after="0"/>
        <w:rPr>
          <w:rFonts w:cs="Calibri"/>
          <w:b/>
          <w:color w:val="5F497A"/>
          <w:sz w:val="52"/>
          <w:szCs w:val="52"/>
        </w:rPr>
      </w:pPr>
      <w:r>
        <w:rPr>
          <w:noProof/>
          <w:lang w:eastAsia="fr-FR"/>
        </w:rPr>
        <mc:AlternateContent>
          <mc:Choice Requires="wps">
            <w:drawing>
              <wp:anchor distT="0" distB="0" distL="114300" distR="114300" simplePos="0" relativeHeight="251663360" behindDoc="0" locked="0" layoutInCell="1" allowOverlap="1" wp14:anchorId="1AE7B64E" wp14:editId="46499F7C">
                <wp:simplePos x="0" y="0"/>
                <wp:positionH relativeFrom="margin">
                  <wp:posOffset>827405</wp:posOffset>
                </wp:positionH>
                <wp:positionV relativeFrom="paragraph">
                  <wp:posOffset>258445</wp:posOffset>
                </wp:positionV>
                <wp:extent cx="4392930" cy="457200"/>
                <wp:effectExtent l="0" t="0" r="26670" b="19050"/>
                <wp:wrapNone/>
                <wp:docPr id="1" name="Cad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930" cy="457200"/>
                        </a:xfrm>
                        <a:prstGeom prst="frame">
                          <a:avLst/>
                        </a:prstGeom>
                        <a:solidFill>
                          <a:sysClr val="window" lastClr="FFFFFF"/>
                        </a:solidFill>
                        <a:ln w="25400" cap="flat" cmpd="sng" algn="ctr">
                          <a:solidFill>
                            <a:srgbClr val="4BACC6"/>
                          </a:solidFill>
                          <a:prstDash val="solid"/>
                        </a:ln>
                        <a:effectLst/>
                      </wps:spPr>
                      <wps:txbx>
                        <w:txbxContent>
                          <w:p w14:paraId="411F1343" w14:textId="77777777" w:rsidR="00CF2B8C" w:rsidRPr="00853F18" w:rsidRDefault="00CF2B8C" w:rsidP="00CF2B8C">
                            <w:pPr>
                              <w:spacing w:before="60"/>
                              <w:jc w:val="center"/>
                              <w:rPr>
                                <w:rFonts w:ascii="Arial" w:hAnsi="Arial" w:cs="Arial"/>
                                <w:b/>
                                <w:sz w:val="32"/>
                                <w:szCs w:val="32"/>
                              </w:rPr>
                            </w:pPr>
                            <w:r w:rsidRPr="00853F18">
                              <w:rPr>
                                <w:rFonts w:ascii="Arial" w:hAnsi="Arial" w:cs="Arial"/>
                                <w:b/>
                                <w:sz w:val="32"/>
                                <w:szCs w:val="32"/>
                              </w:rPr>
                              <w:t>MODALITES DE CANDIDATURES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E7B64E" id="Cadre 1" o:spid="_x0000_s1028" style="position:absolute;margin-left:65.15pt;margin-top:20.35pt;width:345.9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39293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sofAIAABIFAAAOAAAAZHJzL2Uyb0RvYy54bWysVN9P2zAQfp+0/8Hy+0hbChsRKeqKOk2q&#10;AAkmnq+O3URzbO/sNun++p2dtBTG07Q8WD7f7+++y/VN12i2k+hrawo+PhtxJo2wZW02Bf/xtPz0&#10;hTMfwJSgrZEF30vPb2YfP1y3LpcTW1ldSmQUxPi8dQWvQnB5lnlRyQb8mXXSkFJZbCCQiJusRGgp&#10;eqOzyWh0mbUWS4dWSO/p9bZX8lmKr5QU4V4pLwPTBafaQjoxnet4ZrNryDcIrqrFUAb8QxUN1IaS&#10;HkPdQgC2xfqvUE0t0HqrwpmwTWaVqoVMPVA349Gbbh4rcDL1QuB4d4TJ/7+w4m73gKwuaXacGWho&#10;RAsoUbJxhKZ1PieLR/eAsTnvVlb89KTIXmmi4AebTmETbak11iWc90ecZReYoMfp+dXk6pzGIUg3&#10;vfhMg4zZMsgP3g59+CZtw+Kl4AqpsoQv7FY+9LYHm1SZ1XW5rLVOwt4vNLId0MyJKqVtOdPgAz0W&#10;fJm+IZ0/ddOGtQWfXEypGiaAyKg0BLo2juDxZsMZ6A2xXARMtbzy9rhZH7NOv84Xi8v3ksSib8FX&#10;fXUpwmCmTaxdJs4OPb7gGm+hW3dpUpPoEV/WttzT9ND2tPZOLGuKv6JeHwCJx9QI7Wa4p0NpS93Z&#10;4cZZZfH3e+/RnuhFWs5a2gvq/NcWUBKE3w0R72o8ncZFSkKaHWd4qlmfasy2WVgaA5GLqktXcsag&#10;D1eFtnmmFZ7HrKQCIyh3j/EgLEK/r/QTEHI+T2a0PA7Cyjw6EYNH5CKyT90zoBtIE4hud/awQ5C/&#10;oU5vGz2NnW+DVXXi1QuuA8tp8RI1h59E3OxTOVm9/MpmfwAAAP//AwBQSwMEFAAGAAgAAAAhAPYB&#10;eVrcAAAACgEAAA8AAABkcnMvZG93bnJldi54bWxMj8tqwzAQRfeF/oOYQneNZNkkwbUcSiCF7vL6&#10;gLGlWqaWZCwldv++01W7vNzDnTPVbnEDu5sp9sEryFYCmPFt0L3vFFwvh5ctsJjQaxyCNwq+TYRd&#10;/fhQYanD7E/mfk4doxEfS1RgUxpLzmNrjcO4CqPx1H2GyWGiOHVcTzjTuBu4FGLNHfaeLlgczd6a&#10;9ut8cwqOdl5k4dJHgw0e9pfC5cXxXannp+XtFVgyS/qD4Vef1KEmpybcvI5soJyLnFAFhdgAI2Ar&#10;ZQasoSaTG+B1xf+/UP8AAAD//wMAUEsBAi0AFAAGAAgAAAAhALaDOJL+AAAA4QEAABMAAAAAAAAA&#10;AAAAAAAAAAAAAFtDb250ZW50X1R5cGVzXS54bWxQSwECLQAUAAYACAAAACEAOP0h/9YAAACUAQAA&#10;CwAAAAAAAAAAAAAAAAAvAQAAX3JlbHMvLnJlbHNQSwECLQAUAAYACAAAACEAqx77KHwCAAASBQAA&#10;DgAAAAAAAAAAAAAAAAAuAgAAZHJzL2Uyb0RvYy54bWxQSwECLQAUAAYACAAAACEA9gF5WtwAAAAK&#10;AQAADwAAAAAAAAAAAAAAAADWBAAAZHJzL2Rvd25yZXYueG1sUEsFBgAAAAAEAAQA8wAAAN8FAAAA&#10;AA==&#10;" adj="-11796480,,5400" path="m,l4392930,r,457200l,457200,,xm57150,57150r,342900l4335780,400050r,-342900l57150,57150xe" fillcolor="window" strokecolor="#4bacc6" strokeweight="2pt">
                <v:stroke joinstyle="miter"/>
                <v:formulas/>
                <v:path arrowok="t" o:connecttype="custom" o:connectlocs="0,0;4392930,0;4392930,457200;0,457200;0,0;57150,57150;57150,400050;4335780,400050;4335780,57150;57150,57150" o:connectangles="0,0,0,0,0,0,0,0,0,0" textboxrect="0,0,4392930,457200"/>
                <v:textbox>
                  <w:txbxContent>
                    <w:p w14:paraId="411F1343" w14:textId="77777777" w:rsidR="00CF2B8C" w:rsidRPr="00853F18" w:rsidRDefault="00CF2B8C" w:rsidP="00CF2B8C">
                      <w:pPr>
                        <w:spacing w:before="60"/>
                        <w:jc w:val="center"/>
                        <w:rPr>
                          <w:rFonts w:ascii="Arial" w:hAnsi="Arial" w:cs="Arial"/>
                          <w:b/>
                          <w:sz w:val="32"/>
                          <w:szCs w:val="32"/>
                        </w:rPr>
                      </w:pPr>
                      <w:r w:rsidRPr="00853F18">
                        <w:rPr>
                          <w:rFonts w:ascii="Arial" w:hAnsi="Arial" w:cs="Arial"/>
                          <w:b/>
                          <w:sz w:val="32"/>
                          <w:szCs w:val="32"/>
                        </w:rPr>
                        <w:t>MODALITES DE CANDIDATURES</w:t>
                      </w:r>
                    </w:p>
                  </w:txbxContent>
                </v:textbox>
                <w10:wrap anchorx="margin"/>
              </v:shape>
            </w:pict>
          </mc:Fallback>
        </mc:AlternateContent>
      </w:r>
    </w:p>
    <w:p w14:paraId="3C527F4A" w14:textId="77777777" w:rsidR="00CF2B8C" w:rsidRDefault="00CF2B8C" w:rsidP="00CF2B8C">
      <w:pPr>
        <w:spacing w:after="0"/>
        <w:rPr>
          <w:rFonts w:cs="Calibri"/>
          <w:b/>
          <w:bCs/>
          <w:sz w:val="32"/>
          <w:szCs w:val="32"/>
        </w:rPr>
      </w:pPr>
    </w:p>
    <w:p w14:paraId="43EA064F" w14:textId="77777777" w:rsidR="00CF2B8C" w:rsidRPr="007F5D70" w:rsidRDefault="00CF2B8C" w:rsidP="00CF2B8C">
      <w:pPr>
        <w:spacing w:after="0"/>
        <w:rPr>
          <w:rFonts w:cs="Calibri"/>
          <w:b/>
          <w:bCs/>
          <w:sz w:val="32"/>
          <w:szCs w:val="32"/>
        </w:rPr>
      </w:pPr>
    </w:p>
    <w:p w14:paraId="0400E908" w14:textId="77777777" w:rsidR="00CF2B8C" w:rsidRDefault="00CF2B8C" w:rsidP="00CF2B8C">
      <w:pPr>
        <w:spacing w:after="0"/>
        <w:rPr>
          <w:rFonts w:ascii="Arial" w:hAnsi="Arial" w:cs="Arial"/>
          <w:b/>
          <w:sz w:val="20"/>
          <w:szCs w:val="20"/>
        </w:rPr>
      </w:pPr>
      <w:r>
        <w:rPr>
          <w:rFonts w:ascii="Arial" w:hAnsi="Arial" w:cs="Arial"/>
          <w:b/>
          <w:sz w:val="20"/>
          <w:szCs w:val="20"/>
        </w:rPr>
        <w:t>ADRESSER CV ET LETTRE DE MOTIVATION A :</w:t>
      </w:r>
    </w:p>
    <w:p w14:paraId="31F893B3" w14:textId="62816BBA" w:rsidR="00CF2B8C" w:rsidRDefault="00CF2B8C" w:rsidP="00CF2B8C">
      <w:pPr>
        <w:spacing w:after="0"/>
        <w:rPr>
          <w:rFonts w:ascii="Arial" w:hAnsi="Arial" w:cs="Arial"/>
          <w:sz w:val="20"/>
          <w:szCs w:val="20"/>
          <w:lang w:eastAsia="fr-FR"/>
        </w:rPr>
      </w:pPr>
      <w:r>
        <w:rPr>
          <w:rFonts w:ascii="Arial" w:hAnsi="Arial" w:cs="Arial"/>
          <w:b/>
          <w:sz w:val="20"/>
          <w:szCs w:val="20"/>
        </w:rPr>
        <w:t xml:space="preserve">CADRE SUPERIEUR : </w:t>
      </w:r>
      <w:r w:rsidRPr="00334C29">
        <w:rPr>
          <w:rFonts w:ascii="Arial" w:hAnsi="Arial" w:cs="Arial"/>
          <w:sz w:val="20"/>
          <w:szCs w:val="20"/>
        </w:rPr>
        <w:t>M</w:t>
      </w:r>
      <w:r w:rsidR="00455155">
        <w:rPr>
          <w:rFonts w:ascii="Arial" w:hAnsi="Arial" w:cs="Arial"/>
          <w:sz w:val="20"/>
          <w:szCs w:val="20"/>
        </w:rPr>
        <w:t>e BONACHERA Dominique</w:t>
      </w:r>
    </w:p>
    <w:p w14:paraId="284711EC" w14:textId="49BCCC53" w:rsidR="00CF2B8C" w:rsidRDefault="00CF2B8C" w:rsidP="00CF2B8C">
      <w:pPr>
        <w:spacing w:after="0"/>
        <w:rPr>
          <w:rFonts w:ascii="Arial" w:hAnsi="Arial" w:cs="Arial"/>
          <w:sz w:val="20"/>
          <w:szCs w:val="20"/>
        </w:rPr>
      </w:pPr>
      <w:r>
        <w:rPr>
          <w:rFonts w:ascii="Arial" w:hAnsi="Arial" w:cs="Arial"/>
          <w:b/>
          <w:sz w:val="20"/>
          <w:szCs w:val="20"/>
        </w:rPr>
        <w:t>TÉ</w:t>
      </w:r>
      <w:r w:rsidRPr="00D23C71">
        <w:rPr>
          <w:rFonts w:ascii="Arial" w:hAnsi="Arial" w:cs="Arial"/>
          <w:b/>
          <w:sz w:val="20"/>
          <w:szCs w:val="20"/>
        </w:rPr>
        <w:t>L</w:t>
      </w:r>
      <w:r>
        <w:rPr>
          <w:rFonts w:ascii="Arial" w:hAnsi="Arial" w:cs="Arial"/>
          <w:b/>
          <w:sz w:val="20"/>
          <w:szCs w:val="20"/>
        </w:rPr>
        <w:t>É</w:t>
      </w:r>
      <w:r w:rsidRPr="00D23C71">
        <w:rPr>
          <w:rFonts w:ascii="Arial" w:hAnsi="Arial" w:cs="Arial"/>
          <w:b/>
          <w:sz w:val="20"/>
          <w:szCs w:val="20"/>
        </w:rPr>
        <w:t>PHONE :</w:t>
      </w:r>
      <w:r>
        <w:rPr>
          <w:rFonts w:ascii="Arial" w:hAnsi="Arial" w:cs="Arial"/>
          <w:b/>
          <w:sz w:val="20"/>
          <w:szCs w:val="20"/>
        </w:rPr>
        <w:t xml:space="preserve"> </w:t>
      </w:r>
      <w:r w:rsidRPr="006B081F">
        <w:rPr>
          <w:rFonts w:ascii="Arial" w:hAnsi="Arial" w:cs="Arial"/>
          <w:sz w:val="20"/>
          <w:szCs w:val="20"/>
        </w:rPr>
        <w:t>05.57.25.49.75</w:t>
      </w:r>
    </w:p>
    <w:p w14:paraId="498740AF" w14:textId="04B55C52" w:rsidR="00CF2B8C" w:rsidRDefault="00323F32" w:rsidP="00CF2B8C">
      <w:pPr>
        <w:spacing w:after="0"/>
        <w:rPr>
          <w:rStyle w:val="Lienhypertexte"/>
          <w:rFonts w:ascii="Arial" w:hAnsi="Arial" w:cs="Arial"/>
          <w:sz w:val="20"/>
          <w:szCs w:val="20"/>
        </w:rPr>
      </w:pPr>
      <w:hyperlink r:id="rId8" w:history="1">
        <w:r w:rsidR="00321D93" w:rsidRPr="00DA4A1C">
          <w:rPr>
            <w:rStyle w:val="Lienhypertexte"/>
            <w:rFonts w:ascii="Arial" w:hAnsi="Arial" w:cs="Arial"/>
            <w:sz w:val="20"/>
            <w:szCs w:val="20"/>
          </w:rPr>
          <w:t>dominique.bonachera@ch-libourne.fr</w:t>
        </w:r>
      </w:hyperlink>
    </w:p>
    <w:p w14:paraId="4E27B479" w14:textId="77777777" w:rsidR="005C55B3" w:rsidRDefault="005C55B3" w:rsidP="005C55B3">
      <w:pPr>
        <w:rPr>
          <w:rFonts w:ascii="Arial" w:hAnsi="Arial" w:cs="Arial"/>
          <w:b/>
          <w:sz w:val="20"/>
          <w:szCs w:val="20"/>
        </w:rPr>
      </w:pPr>
      <w:proofErr w:type="gramStart"/>
      <w:r>
        <w:rPr>
          <w:rFonts w:ascii="Arial" w:hAnsi="Arial" w:cs="Arial"/>
          <w:b/>
          <w:sz w:val="20"/>
          <w:szCs w:val="20"/>
        </w:rPr>
        <w:t>et</w:t>
      </w:r>
      <w:proofErr w:type="gramEnd"/>
      <w:r>
        <w:rPr>
          <w:rFonts w:ascii="Arial" w:hAnsi="Arial" w:cs="Arial"/>
          <w:b/>
          <w:sz w:val="20"/>
          <w:szCs w:val="20"/>
        </w:rPr>
        <w:t xml:space="preserve"> COPIE A VOTRE CADRE SUPERIEUR</w:t>
      </w:r>
    </w:p>
    <w:p w14:paraId="3CA36D29" w14:textId="77777777" w:rsidR="005C55B3" w:rsidRDefault="005C55B3" w:rsidP="00CF2B8C">
      <w:pPr>
        <w:spacing w:after="0"/>
        <w:rPr>
          <w:rFonts w:ascii="Arial" w:hAnsi="Arial" w:cs="Arial"/>
          <w:sz w:val="20"/>
          <w:szCs w:val="20"/>
        </w:rPr>
      </w:pPr>
    </w:p>
    <w:p w14:paraId="64C94B05" w14:textId="7D098246" w:rsidR="00CF2B8C" w:rsidRDefault="005C55B3" w:rsidP="00CF2B8C">
      <w:pPr>
        <w:spacing w:after="0"/>
        <w:rPr>
          <w:rFonts w:ascii="Arial" w:hAnsi="Arial" w:cs="Arial"/>
          <w:sz w:val="20"/>
          <w:szCs w:val="20"/>
        </w:rPr>
      </w:pPr>
      <w:r>
        <w:rPr>
          <w:rFonts w:ascii="Arial" w:hAnsi="Arial" w:cs="Arial"/>
          <w:b/>
          <w:sz w:val="20"/>
          <w:szCs w:val="20"/>
        </w:rPr>
        <w:t>Date limite de candidature : 30/06/2026</w:t>
      </w:r>
    </w:p>
    <w:p w14:paraId="7FBDB190" w14:textId="77777777" w:rsidR="00321D93" w:rsidRDefault="00321D93" w:rsidP="00321D93">
      <w:pPr>
        <w:rPr>
          <w:rFonts w:ascii="Arial" w:hAnsi="Arial" w:cs="Arial"/>
          <w:color w:val="000000"/>
          <w:sz w:val="20"/>
          <w:szCs w:val="20"/>
          <w:u w:val="single"/>
        </w:rPr>
      </w:pPr>
    </w:p>
    <w:p w14:paraId="7C823683" w14:textId="77777777" w:rsidR="00321D93" w:rsidRPr="0075797A" w:rsidRDefault="00321D93" w:rsidP="00321D93">
      <w:pPr>
        <w:rPr>
          <w:rFonts w:ascii="Arial" w:hAnsi="Arial" w:cs="Arial"/>
          <w:b/>
          <w:sz w:val="20"/>
          <w:szCs w:val="20"/>
          <w:u w:val="single"/>
        </w:rPr>
      </w:pPr>
    </w:p>
    <w:p w14:paraId="2A723049" w14:textId="77777777" w:rsidR="00321D93" w:rsidRPr="00D23C71" w:rsidRDefault="00321D93" w:rsidP="00321D93">
      <w:pPr>
        <w:jc w:val="both"/>
        <w:rPr>
          <w:rFonts w:ascii="Arial" w:hAnsi="Arial" w:cs="Arial"/>
          <w:sz w:val="20"/>
          <w:szCs w:val="20"/>
        </w:rPr>
      </w:pPr>
    </w:p>
    <w:p w14:paraId="29C3F959" w14:textId="77777777" w:rsidR="00CF2B8C" w:rsidRDefault="00CF2B8C" w:rsidP="00CF2B8C">
      <w:pPr>
        <w:rPr>
          <w:rFonts w:ascii="Arial" w:hAnsi="Arial" w:cs="Arial"/>
          <w:sz w:val="20"/>
          <w:szCs w:val="20"/>
        </w:rPr>
      </w:pPr>
    </w:p>
    <w:p w14:paraId="5E4195F6" w14:textId="77777777" w:rsidR="00CF2B8C" w:rsidRDefault="00CF2B8C" w:rsidP="00CF2B8C">
      <w:pPr>
        <w:rPr>
          <w:rFonts w:ascii="Arial" w:hAnsi="Arial" w:cs="Arial"/>
          <w:sz w:val="20"/>
          <w:szCs w:val="20"/>
        </w:rPr>
      </w:pPr>
    </w:p>
    <w:p w14:paraId="1522D4EA" w14:textId="77777777" w:rsidR="00CF2B8C" w:rsidRDefault="00CF2B8C" w:rsidP="00CF2B8C">
      <w:pPr>
        <w:rPr>
          <w:rFonts w:ascii="Arial" w:hAnsi="Arial" w:cs="Arial"/>
          <w:sz w:val="20"/>
          <w:szCs w:val="20"/>
        </w:rPr>
      </w:pPr>
    </w:p>
    <w:p w14:paraId="744EC09D" w14:textId="5C26DCED" w:rsidR="00CF2B8C" w:rsidRDefault="00CF2B8C" w:rsidP="00CF2B8C">
      <w:pPr>
        <w:rPr>
          <w:rFonts w:ascii="Arial" w:hAnsi="Arial" w:cs="Arial"/>
          <w:sz w:val="20"/>
          <w:szCs w:val="20"/>
        </w:rPr>
      </w:pPr>
    </w:p>
    <w:p w14:paraId="59F6528D" w14:textId="77777777" w:rsidR="00321D93" w:rsidRDefault="00321D93" w:rsidP="00CF2B8C">
      <w:pPr>
        <w:rPr>
          <w:rFonts w:ascii="Arial" w:hAnsi="Arial" w:cs="Arial"/>
          <w:sz w:val="20"/>
          <w:szCs w:val="20"/>
        </w:rPr>
      </w:pPr>
    </w:p>
    <w:p w14:paraId="175613CB" w14:textId="68279773" w:rsidR="007E549B" w:rsidRPr="007E549B" w:rsidRDefault="007E549B" w:rsidP="00EA1B17">
      <w:pPr>
        <w:spacing w:after="0" w:line="240" w:lineRule="auto"/>
        <w:rPr>
          <w:rFonts w:ascii="Arial" w:hAnsi="Arial" w:cs="Arial"/>
          <w:sz w:val="20"/>
          <w:szCs w:val="20"/>
        </w:rPr>
      </w:pPr>
      <w:r w:rsidRPr="007E549B">
        <w:rPr>
          <w:rFonts w:ascii="Arial" w:hAnsi="Arial" w:cs="Arial"/>
          <w:noProof/>
          <w:lang w:eastAsia="fr-FR"/>
        </w:rPr>
        <mc:AlternateContent>
          <mc:Choice Requires="wps">
            <w:drawing>
              <wp:anchor distT="0" distB="0" distL="114300" distR="114300" simplePos="0" relativeHeight="251658240" behindDoc="0" locked="0" layoutInCell="1" allowOverlap="1" wp14:anchorId="11782706" wp14:editId="497DD5E4">
                <wp:simplePos x="0" y="0"/>
                <wp:positionH relativeFrom="margin">
                  <wp:align>center</wp:align>
                </wp:positionH>
                <wp:positionV relativeFrom="paragraph">
                  <wp:posOffset>69215</wp:posOffset>
                </wp:positionV>
                <wp:extent cx="4392930" cy="476250"/>
                <wp:effectExtent l="0" t="0" r="26670" b="19050"/>
                <wp:wrapNone/>
                <wp:docPr id="4" name="Cad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930" cy="476250"/>
                        </a:xfrm>
                        <a:prstGeom prst="frame">
                          <a:avLst/>
                        </a:prstGeom>
                        <a:solidFill>
                          <a:sysClr val="window" lastClr="FFFFFF"/>
                        </a:solidFill>
                        <a:ln w="25400" cap="flat" cmpd="sng" algn="ctr">
                          <a:solidFill>
                            <a:srgbClr val="4BACC6"/>
                          </a:solidFill>
                          <a:prstDash val="solid"/>
                        </a:ln>
                        <a:effectLst/>
                      </wps:spPr>
                      <wps:txbx>
                        <w:txbxContent>
                          <w:p w14:paraId="18952AC8" w14:textId="77777777" w:rsidR="00470387" w:rsidRPr="00BE3405" w:rsidRDefault="00470387" w:rsidP="00C32024">
                            <w:pPr>
                              <w:jc w:val="center"/>
                              <w:rPr>
                                <w:b/>
                                <w:sz w:val="32"/>
                                <w:szCs w:val="32"/>
                              </w:rPr>
                            </w:pPr>
                            <w:r w:rsidRPr="00BE3405">
                              <w:rPr>
                                <w:b/>
                                <w:sz w:val="32"/>
                                <w:szCs w:val="32"/>
                              </w:rPr>
                              <w:t>DESCRIPTION DU POSTE</w:t>
                            </w:r>
                          </w:p>
                          <w:p w14:paraId="2D96F507" w14:textId="77777777" w:rsidR="00470387" w:rsidRDefault="00470387" w:rsidP="00C320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782706" id="Cadre 4" o:spid="_x0000_s1029" style="position:absolute;margin-left:0;margin-top:5.45pt;width:345.9pt;height: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4392930,476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3t7gwIAABIFAAAOAAAAZHJzL2Uyb0RvYy54bWysVMFu2zAMvQ/YPwi6r05St12NOkWWIsOA&#10;YC3QDj0zspQYkyWNUmJnXz9KdtK062mYD4YoUhTf46NubrtGs51EX1tT8vHZiDNphK1qsy75j6fF&#10;p8+c+QCmAm2NLPleen47/fjhpnWFnNiN1ZVERkmML1pX8k0IrsgyLzayAX9mnTTkVBYbCGTiOqsQ&#10;Wsre6GwyGl1mrcXKoRXSe9q96518mvIrJUW4V8rLwHTJqbaQ/pj+q/jPpjdQrBHcphZDGfAPVTRQ&#10;G7r0mOoOArAt1n+lamqB1lsVzoRtMqtULWTCQGjGozdoHjfgZMJC5Hh3pMn/v7Ti++4BWV2VPOfM&#10;QEMtmkOFkuWRmtb5giIe3QNGcN4trfjpyZG98kTDDzGdwibGEjTWJZ73R55lF5igzfz8enJ9Tu0Q&#10;5MuvLicXqREZFIfTDn34Km3D4qLkCqmyxC/slj7EAqA4xKTKrK6rRa11MvZ+rpHtgHpOUqlsy5kG&#10;H2iz5Iv0RXCUwp8e04a1JZ9c5KNYGZAYlYZAy8YRPd6sOQO9JpWLgKmWV6c9rlfHW/Mvs/n88r1L&#10;YtF34Dd9dSnDEKZNrF0mzQ4YX3iNq9CtutSp80NrVrbaU/fQ9rL2Tixqyr8krA+ApGMCQrMZ7umn&#10;tCV0dlhxtrH4+739GE/yIi9nLc0FIf+1BZRE4TdDwrse53kcpGTkF1cTMvDUszr1mG0zt9SGMb0C&#10;TqRljA/6sFRom2ca4Vm8lVxgBN3dczwY89DPKz0CQs5mKYyGx0FYmkcnYvLIXGT2qXsGdINoAsnt&#10;uz3MEBRvpNPHxpPGzrbBqjrpKjLd8zqonAYvaWV4JOJkn9op6uUpm/4BAAD//wMAUEsDBBQABgAI&#10;AAAAIQCIhYLa3gAAAAYBAAAPAAAAZHJzL2Rvd25yZXYueG1sTI/NTsMwEITvSLyDtUjcqFMQVZPG&#10;qQpSD/xU0JZDj268JBHxOsq6TXh7lhMcZ2c1802+HH2rzthzE8jAdJKAQiqDa6gy8LFf38xBcbTk&#10;bBsIDXwjw7K4vMht5sJAWzzvYqUkhDizBuoYu0xrLmv0liehQxLvM/TeRpF9pV1vBwn3rb5Nkpn2&#10;tiFpqG2HjzWWX7uTN6Cfng+89end2+qdh/XD5nX/MpbGXF+NqwWoiGP8e4ZffEGHQpiO4USOVWtA&#10;hkS5JikocWfpVIYcDczvU9BFrv/jFz8AAAD//wMAUEsBAi0AFAAGAAgAAAAhALaDOJL+AAAA4QEA&#10;ABMAAAAAAAAAAAAAAAAAAAAAAFtDb250ZW50X1R5cGVzXS54bWxQSwECLQAUAAYACAAAACEAOP0h&#10;/9YAAACUAQAACwAAAAAAAAAAAAAAAAAvAQAAX3JlbHMvLnJlbHNQSwECLQAUAAYACAAAACEA/ad7&#10;e4MCAAASBQAADgAAAAAAAAAAAAAAAAAuAgAAZHJzL2Uyb0RvYy54bWxQSwECLQAUAAYACAAAACEA&#10;iIWC2t4AAAAGAQAADwAAAAAAAAAAAAAAAADdBAAAZHJzL2Rvd25yZXYueG1sUEsFBgAAAAAEAAQA&#10;8wAAAOgFAAAAAA==&#10;" adj="-11796480,,5400" path="m,l4392930,r,476250l,476250,,xm59531,59531r,357188l4333399,416719r,-357188l59531,59531xe" fillcolor="window" strokecolor="#4bacc6" strokeweight="2pt">
                <v:stroke joinstyle="miter"/>
                <v:formulas/>
                <v:path arrowok="t" o:connecttype="custom" o:connectlocs="0,0;4392930,0;4392930,476250;0,476250;0,0;59531,59531;59531,416719;4333399,416719;4333399,59531;59531,59531" o:connectangles="0,0,0,0,0,0,0,0,0,0" textboxrect="0,0,4392930,476250"/>
                <v:textbox>
                  <w:txbxContent>
                    <w:p w14:paraId="18952AC8" w14:textId="77777777" w:rsidR="00470387" w:rsidRPr="00BE3405" w:rsidRDefault="00470387" w:rsidP="00C32024">
                      <w:pPr>
                        <w:jc w:val="center"/>
                        <w:rPr>
                          <w:b/>
                          <w:sz w:val="32"/>
                          <w:szCs w:val="32"/>
                        </w:rPr>
                      </w:pPr>
                      <w:r w:rsidRPr="00BE3405">
                        <w:rPr>
                          <w:b/>
                          <w:sz w:val="32"/>
                          <w:szCs w:val="32"/>
                        </w:rPr>
                        <w:t>DESCRIPTION DU POSTE</w:t>
                      </w:r>
                    </w:p>
                    <w:p w14:paraId="2D96F507" w14:textId="77777777" w:rsidR="00470387" w:rsidRDefault="00470387" w:rsidP="00C32024">
                      <w:pPr>
                        <w:jc w:val="center"/>
                      </w:pPr>
                    </w:p>
                  </w:txbxContent>
                </v:textbox>
                <w10:wrap anchorx="margin"/>
              </v:shape>
            </w:pict>
          </mc:Fallback>
        </mc:AlternateContent>
      </w:r>
    </w:p>
    <w:p w14:paraId="5C42009A" w14:textId="77777777" w:rsidR="00470387" w:rsidRPr="007E549B" w:rsidRDefault="00470387" w:rsidP="008F669D">
      <w:pPr>
        <w:rPr>
          <w:rFonts w:ascii="Arial" w:hAnsi="Arial" w:cs="Arial"/>
        </w:rPr>
      </w:pPr>
      <w:r w:rsidRPr="007E549B">
        <w:rPr>
          <w:rFonts w:ascii="Arial" w:hAnsi="Arial" w:cs="Arial"/>
          <w:sz w:val="10"/>
          <w:szCs w:val="20"/>
          <w:lang w:eastAsia="fr-FR"/>
        </w:rPr>
        <w:tab/>
      </w:r>
    </w:p>
    <w:p w14:paraId="6B1DF413" w14:textId="48960F67" w:rsidR="007E549B" w:rsidRDefault="007E549B">
      <w:pPr>
        <w:rPr>
          <w:rFonts w:ascii="Arial" w:hAnsi="Arial" w:cs="Arial"/>
          <w:b/>
          <w:u w:val="single"/>
        </w:rPr>
      </w:pPr>
    </w:p>
    <w:p w14:paraId="3FD9CA7E" w14:textId="213A2914" w:rsidR="009F58A6" w:rsidRDefault="009F58A6">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F58A6" w:rsidRPr="007E549B" w14:paraId="2A85714A" w14:textId="77777777" w:rsidTr="00C30877">
        <w:trPr>
          <w:trHeight w:val="2422"/>
        </w:trPr>
        <w:tc>
          <w:tcPr>
            <w:tcW w:w="9062" w:type="dxa"/>
          </w:tcPr>
          <w:p w14:paraId="52F15E54" w14:textId="77777777" w:rsidR="009F58A6" w:rsidRDefault="009F58A6" w:rsidP="00C30877">
            <w:pPr>
              <w:spacing w:after="0" w:line="240" w:lineRule="auto"/>
              <w:rPr>
                <w:rFonts w:ascii="Arial" w:hAnsi="Arial" w:cs="Arial"/>
                <w:b/>
                <w:sz w:val="20"/>
              </w:rPr>
            </w:pPr>
            <w:r w:rsidRPr="00A16DCA">
              <w:rPr>
                <w:rFonts w:ascii="Arial" w:hAnsi="Arial" w:cs="Arial"/>
                <w:b/>
                <w:sz w:val="20"/>
              </w:rPr>
              <w:t>MISSIONS GENERALES :</w:t>
            </w:r>
          </w:p>
          <w:p w14:paraId="10BCA80A" w14:textId="77777777" w:rsidR="009F58A6" w:rsidRDefault="009F58A6" w:rsidP="00C30877">
            <w:pPr>
              <w:spacing w:after="0" w:line="240" w:lineRule="auto"/>
              <w:rPr>
                <w:rFonts w:ascii="Arial" w:hAnsi="Arial" w:cs="Arial"/>
                <w:b/>
                <w:sz w:val="20"/>
              </w:rPr>
            </w:pPr>
          </w:p>
          <w:p w14:paraId="30875436"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Observer, évaluer les comportements de l’enfant/adolescent</w:t>
            </w:r>
          </w:p>
          <w:p w14:paraId="52B66785"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Mobiliser les ressources de l’enfant/adolescent et lui permettre d’exprimer ses émotions/ressentis avec ou sans médiateur de manière verbale ou non verbale</w:t>
            </w:r>
          </w:p>
          <w:p w14:paraId="3AAE333B"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Favoriser l’alliance thérapeutique</w:t>
            </w:r>
          </w:p>
          <w:p w14:paraId="47F03713"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Planifier des soins quotidiens</w:t>
            </w:r>
          </w:p>
          <w:p w14:paraId="657DA92B"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Etayer l’enfant/adolescent dans les apprentissages des gestes de la vie</w:t>
            </w:r>
          </w:p>
          <w:p w14:paraId="20CFCB96"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Accompagner l’enfant/adolescent au cours des repas thérapeutiques, favoriser l’éducation alimentaire</w:t>
            </w:r>
          </w:p>
          <w:p w14:paraId="5EC201B9"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Assurer les soins techniques et les soins d’urgence</w:t>
            </w:r>
          </w:p>
          <w:p w14:paraId="53C8F3F1"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Observer, évaluer les comportements de l’enfant/adolescent afin d’anticiper les situations de crises. Repérer les prodromes afin de les anticiper. Donner du sens à ces situations</w:t>
            </w:r>
          </w:p>
          <w:p w14:paraId="5F43474E"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Assurer la gestion de la crise aiguë</w:t>
            </w:r>
          </w:p>
          <w:p w14:paraId="3313649C"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Appliquer les prescriptions médicales</w:t>
            </w:r>
          </w:p>
          <w:p w14:paraId="0A079662"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Dispenser des traitements médicamenteux : préparation, administration, surveillance de l’observance et des effets secondaires</w:t>
            </w:r>
          </w:p>
          <w:p w14:paraId="6020DBAE"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Appliquer au contexte des jeunes patients psychiatriques les procédures de prévention et maîtrise du risque infectieux</w:t>
            </w:r>
          </w:p>
          <w:p w14:paraId="6798973F"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Conduire des entretiens infirmiers dans la relation de soin et avec les familles</w:t>
            </w:r>
          </w:p>
          <w:p w14:paraId="63EF4173"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Recueillir et analyser la sémiologie et l’anamnèse de l’enfant/adolescent</w:t>
            </w:r>
          </w:p>
          <w:p w14:paraId="6CAEB264"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Participer aux entretiens médicaux : observation, information, prise de note, intervention</w:t>
            </w:r>
          </w:p>
          <w:p w14:paraId="04FE8976"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Elaborer des projets de soins individualisés</w:t>
            </w:r>
          </w:p>
          <w:p w14:paraId="33EC3355"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Echanger, assurer un suivi et ou élaborer le projet de soin en collaboration avec les différents partenaires de soins, assistantes sociales, équipes de secteur, services sociaux, éducation nationale et modes de garde (crèches, garderie…), les différentes institutions administratives et judiciaires, les Instituts de rééducation, médicaux éducatifs et les associations</w:t>
            </w:r>
          </w:p>
          <w:p w14:paraId="077A17F4"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Transmettre, partager et élaborer autour du projet de l’enfant/adolescent lors d’un travail pluridisciplinaire au cours de réunions cliniques, de fonctionnement et de régulation</w:t>
            </w:r>
          </w:p>
          <w:p w14:paraId="71F59779"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Assurer la gestion du dossier de soin</w:t>
            </w:r>
          </w:p>
          <w:p w14:paraId="75C0E0C2"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Inscrire l’enfant/adolescent dans la vie de la cité à partir d’activités socioculturelles</w:t>
            </w:r>
          </w:p>
          <w:p w14:paraId="037B7096"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 xml:space="preserve">Assurer des actions de </w:t>
            </w:r>
            <w:proofErr w:type="gramStart"/>
            <w:r w:rsidRPr="00B701D7">
              <w:rPr>
                <w:rFonts w:ascii="Arial" w:hAnsi="Arial" w:cs="Arial"/>
                <w:sz w:val="20"/>
                <w:szCs w:val="20"/>
              </w:rPr>
              <w:t>secteur:</w:t>
            </w:r>
            <w:proofErr w:type="gramEnd"/>
            <w:r w:rsidRPr="00B701D7">
              <w:rPr>
                <w:rFonts w:ascii="Arial" w:hAnsi="Arial" w:cs="Arial"/>
                <w:sz w:val="20"/>
                <w:szCs w:val="20"/>
              </w:rPr>
              <w:t xml:space="preserve"> visites à domicile, entretiens familiaux, individuels</w:t>
            </w:r>
          </w:p>
          <w:p w14:paraId="319AD294"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Accompagner l’enfant/adolescent aux consultations, examens ou soins en dehors du service</w:t>
            </w:r>
          </w:p>
          <w:p w14:paraId="1B8D586D"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Accompagner, informer, former, aider à la prise en charge de l’enfants/adolescents dans le cadre des familles d’accueil thérapeutique, évaluer et réajuster si besoin</w:t>
            </w:r>
          </w:p>
          <w:p w14:paraId="18860D37"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Accueillir, encadrer et accompagner les nouveaux agents et les étudiants</w:t>
            </w:r>
          </w:p>
          <w:p w14:paraId="69B5B29F"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Actualiser ses connaissances</w:t>
            </w:r>
          </w:p>
          <w:p w14:paraId="7A926E13"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Assurer la gestion et le contrôle de la pharmacie, du sac d’urgence, du DSA ainsi que les différentes traçabilités (températures frigo, four, chariot …)</w:t>
            </w:r>
          </w:p>
          <w:p w14:paraId="5E95D9D1" w14:textId="77777777" w:rsidR="009F58A6" w:rsidRPr="00B701D7" w:rsidRDefault="009F58A6" w:rsidP="009F58A6">
            <w:pPr>
              <w:numPr>
                <w:ilvl w:val="0"/>
                <w:numId w:val="37"/>
              </w:numPr>
              <w:spacing w:after="0" w:line="240" w:lineRule="auto"/>
              <w:rPr>
                <w:rFonts w:ascii="Arial" w:hAnsi="Arial" w:cs="Arial"/>
                <w:sz w:val="20"/>
                <w:szCs w:val="20"/>
              </w:rPr>
            </w:pPr>
            <w:r w:rsidRPr="00B701D7">
              <w:rPr>
                <w:rFonts w:ascii="Arial" w:hAnsi="Arial" w:cs="Arial"/>
                <w:sz w:val="20"/>
                <w:szCs w:val="20"/>
              </w:rPr>
              <w:t>Organiser et participer à des actions de prévention (conduites addictives, sexualité…)</w:t>
            </w:r>
          </w:p>
          <w:p w14:paraId="35D21E23" w14:textId="77777777" w:rsidR="009F58A6" w:rsidRDefault="009F58A6" w:rsidP="00C30877">
            <w:pPr>
              <w:spacing w:after="0" w:line="240" w:lineRule="auto"/>
              <w:ind w:left="720"/>
              <w:rPr>
                <w:rFonts w:ascii="Arial" w:hAnsi="Arial" w:cs="Arial"/>
                <w:sz w:val="20"/>
                <w:szCs w:val="20"/>
              </w:rPr>
            </w:pPr>
          </w:p>
          <w:p w14:paraId="58DAFE2E" w14:textId="77777777" w:rsidR="009F58A6" w:rsidRPr="006510FC" w:rsidRDefault="009F58A6" w:rsidP="00C30877">
            <w:pPr>
              <w:rPr>
                <w:rStyle w:val="lev"/>
                <w:rFonts w:ascii="Arial" w:hAnsi="Arial" w:cs="Arial"/>
                <w:sz w:val="20"/>
                <w:szCs w:val="20"/>
              </w:rPr>
            </w:pPr>
            <w:r w:rsidRPr="006510FC">
              <w:rPr>
                <w:rStyle w:val="lev"/>
                <w:rFonts w:ascii="Arial" w:hAnsi="Arial" w:cs="Arial"/>
                <w:sz w:val="20"/>
                <w:szCs w:val="20"/>
              </w:rPr>
              <w:t>TACHES ANNEXES :</w:t>
            </w:r>
          </w:p>
          <w:p w14:paraId="6455FFE7" w14:textId="77777777" w:rsidR="009F58A6" w:rsidRPr="006510FC" w:rsidRDefault="009F58A6" w:rsidP="009F58A6">
            <w:pPr>
              <w:numPr>
                <w:ilvl w:val="0"/>
                <w:numId w:val="39"/>
              </w:numPr>
              <w:spacing w:after="0" w:line="240" w:lineRule="auto"/>
              <w:rPr>
                <w:rFonts w:ascii="Arial" w:hAnsi="Arial" w:cs="Arial"/>
                <w:sz w:val="20"/>
                <w:szCs w:val="20"/>
              </w:rPr>
            </w:pPr>
            <w:r w:rsidRPr="006510FC">
              <w:rPr>
                <w:rFonts w:ascii="Arial" w:hAnsi="Arial" w:cs="Arial"/>
                <w:sz w:val="20"/>
                <w:szCs w:val="20"/>
              </w:rPr>
              <w:lastRenderedPageBreak/>
              <w:t>Contribuer à la tenue du dossier patient informatisé : gestion des mouvements, PMSI, dépendances, synthèses et l’ensemble des formulaires …</w:t>
            </w:r>
          </w:p>
          <w:p w14:paraId="52472EE9" w14:textId="77777777" w:rsidR="009F58A6" w:rsidRPr="006510FC" w:rsidRDefault="009F58A6" w:rsidP="009F58A6">
            <w:pPr>
              <w:numPr>
                <w:ilvl w:val="0"/>
                <w:numId w:val="38"/>
              </w:numPr>
              <w:spacing w:after="0" w:line="240" w:lineRule="auto"/>
              <w:rPr>
                <w:rFonts w:ascii="Arial" w:hAnsi="Arial" w:cs="Arial"/>
                <w:sz w:val="20"/>
                <w:szCs w:val="20"/>
              </w:rPr>
            </w:pPr>
            <w:r w:rsidRPr="006510FC">
              <w:rPr>
                <w:rFonts w:ascii="Arial" w:hAnsi="Arial" w:cs="Arial"/>
                <w:sz w:val="20"/>
                <w:szCs w:val="20"/>
              </w:rPr>
              <w:t>Contrôler et appliquer les protocoles de la gestion administrat</w:t>
            </w:r>
            <w:r>
              <w:rPr>
                <w:rFonts w:ascii="Arial" w:hAnsi="Arial" w:cs="Arial"/>
                <w:sz w:val="20"/>
                <w:szCs w:val="20"/>
              </w:rPr>
              <w:t>ive liée à l’hospitalisation (P</w:t>
            </w:r>
            <w:r w:rsidRPr="006510FC">
              <w:rPr>
                <w:rFonts w:ascii="Arial" w:hAnsi="Arial" w:cs="Arial"/>
                <w:sz w:val="20"/>
                <w:szCs w:val="20"/>
              </w:rPr>
              <w:t>ermission – Autorisation de sorties, Séjours thérapeutiques, autorisation de soins…)</w:t>
            </w:r>
          </w:p>
          <w:p w14:paraId="0FDF935D" w14:textId="77777777" w:rsidR="009F58A6" w:rsidRPr="006510FC" w:rsidRDefault="009F58A6" w:rsidP="009F58A6">
            <w:pPr>
              <w:numPr>
                <w:ilvl w:val="0"/>
                <w:numId w:val="38"/>
              </w:numPr>
              <w:spacing w:after="0" w:line="240" w:lineRule="auto"/>
              <w:rPr>
                <w:rFonts w:ascii="Arial" w:hAnsi="Arial" w:cs="Arial"/>
                <w:sz w:val="20"/>
                <w:szCs w:val="20"/>
              </w:rPr>
            </w:pPr>
            <w:r>
              <w:rPr>
                <w:rFonts w:ascii="Arial" w:hAnsi="Arial" w:cs="Arial"/>
                <w:sz w:val="20"/>
                <w:szCs w:val="20"/>
              </w:rPr>
              <w:t xml:space="preserve">Connaître le fonctionnement </w:t>
            </w:r>
            <w:r w:rsidRPr="006510FC">
              <w:rPr>
                <w:rFonts w:ascii="Arial" w:hAnsi="Arial" w:cs="Arial"/>
                <w:sz w:val="20"/>
                <w:szCs w:val="20"/>
              </w:rPr>
              <w:t>d’un budget thérapeutique</w:t>
            </w:r>
          </w:p>
          <w:p w14:paraId="0F250DC9" w14:textId="77777777" w:rsidR="009F58A6" w:rsidRPr="006510FC" w:rsidRDefault="009F58A6" w:rsidP="009F58A6">
            <w:pPr>
              <w:numPr>
                <w:ilvl w:val="0"/>
                <w:numId w:val="38"/>
              </w:numPr>
              <w:spacing w:after="0" w:line="240" w:lineRule="auto"/>
              <w:rPr>
                <w:rFonts w:ascii="Arial" w:hAnsi="Arial" w:cs="Arial"/>
                <w:sz w:val="20"/>
                <w:szCs w:val="20"/>
              </w:rPr>
            </w:pPr>
            <w:r w:rsidRPr="006510FC">
              <w:rPr>
                <w:rFonts w:ascii="Arial" w:hAnsi="Arial" w:cs="Arial"/>
                <w:sz w:val="20"/>
                <w:szCs w:val="20"/>
              </w:rPr>
              <w:t>Suggérer et élaborer en équipe les protocoles</w:t>
            </w:r>
          </w:p>
          <w:p w14:paraId="1B8E97F0" w14:textId="77777777" w:rsidR="009F58A6" w:rsidRPr="006510FC" w:rsidRDefault="009F58A6" w:rsidP="009F58A6">
            <w:pPr>
              <w:numPr>
                <w:ilvl w:val="0"/>
                <w:numId w:val="38"/>
              </w:numPr>
              <w:spacing w:after="0" w:line="240" w:lineRule="auto"/>
              <w:rPr>
                <w:rFonts w:ascii="Arial" w:hAnsi="Arial" w:cs="Arial"/>
                <w:sz w:val="20"/>
                <w:szCs w:val="20"/>
              </w:rPr>
            </w:pPr>
            <w:r w:rsidRPr="006510FC">
              <w:rPr>
                <w:rFonts w:ascii="Arial" w:hAnsi="Arial" w:cs="Arial"/>
                <w:sz w:val="20"/>
                <w:szCs w:val="20"/>
              </w:rPr>
              <w:t>S’investir dans la démarche projet de service</w:t>
            </w:r>
          </w:p>
          <w:p w14:paraId="48678357" w14:textId="77777777" w:rsidR="009F58A6" w:rsidRPr="006510FC" w:rsidRDefault="009F58A6" w:rsidP="009F58A6">
            <w:pPr>
              <w:numPr>
                <w:ilvl w:val="0"/>
                <w:numId w:val="38"/>
              </w:numPr>
              <w:spacing w:after="0" w:line="240" w:lineRule="auto"/>
              <w:rPr>
                <w:rFonts w:ascii="Arial" w:hAnsi="Arial" w:cs="Arial"/>
                <w:sz w:val="20"/>
                <w:szCs w:val="20"/>
              </w:rPr>
            </w:pPr>
            <w:r w:rsidRPr="006510FC">
              <w:rPr>
                <w:rFonts w:ascii="Arial" w:hAnsi="Arial" w:cs="Arial"/>
                <w:sz w:val="20"/>
                <w:szCs w:val="20"/>
              </w:rPr>
              <w:t>S’impliquer dans la démarche qualité et dans la démarche gestion des risques</w:t>
            </w:r>
            <w:r>
              <w:rPr>
                <w:rFonts w:ascii="Arial" w:hAnsi="Arial" w:cs="Arial"/>
                <w:sz w:val="20"/>
                <w:szCs w:val="20"/>
              </w:rPr>
              <w:t xml:space="preserve"> =&gt; </w:t>
            </w:r>
            <w:r w:rsidRPr="006510FC">
              <w:rPr>
                <w:rFonts w:ascii="Arial" w:hAnsi="Arial" w:cs="Arial"/>
                <w:sz w:val="20"/>
                <w:szCs w:val="20"/>
              </w:rPr>
              <w:t>Connaitre et maitriser l</w:t>
            </w:r>
            <w:r>
              <w:rPr>
                <w:rFonts w:ascii="Arial" w:hAnsi="Arial" w:cs="Arial"/>
                <w:sz w:val="20"/>
                <w:szCs w:val="20"/>
              </w:rPr>
              <w:t xml:space="preserve">’utilisation de </w:t>
            </w:r>
            <w:proofErr w:type="spellStart"/>
            <w:r>
              <w:rPr>
                <w:rFonts w:ascii="Arial" w:hAnsi="Arial" w:cs="Arial"/>
                <w:sz w:val="20"/>
                <w:szCs w:val="20"/>
              </w:rPr>
              <w:t>K</w:t>
            </w:r>
            <w:r w:rsidRPr="006510FC">
              <w:rPr>
                <w:rFonts w:ascii="Arial" w:hAnsi="Arial" w:cs="Arial"/>
                <w:sz w:val="20"/>
                <w:szCs w:val="20"/>
              </w:rPr>
              <w:t>aliweb</w:t>
            </w:r>
            <w:proofErr w:type="spellEnd"/>
            <w:r w:rsidRPr="006510FC">
              <w:rPr>
                <w:rFonts w:ascii="Arial" w:hAnsi="Arial" w:cs="Arial"/>
                <w:sz w:val="20"/>
                <w:szCs w:val="20"/>
              </w:rPr>
              <w:t xml:space="preserve"> et d</w:t>
            </w:r>
            <w:r>
              <w:rPr>
                <w:rFonts w:ascii="Arial" w:hAnsi="Arial" w:cs="Arial"/>
                <w:sz w:val="20"/>
                <w:szCs w:val="20"/>
              </w:rPr>
              <w:t>’I</w:t>
            </w:r>
            <w:r w:rsidRPr="006510FC">
              <w:rPr>
                <w:rFonts w:ascii="Arial" w:hAnsi="Arial" w:cs="Arial"/>
                <w:sz w:val="20"/>
                <w:szCs w:val="20"/>
              </w:rPr>
              <w:t>ntranet</w:t>
            </w:r>
          </w:p>
          <w:p w14:paraId="46268070" w14:textId="77777777" w:rsidR="009F58A6" w:rsidRPr="006510FC" w:rsidRDefault="009F58A6" w:rsidP="009F58A6">
            <w:pPr>
              <w:numPr>
                <w:ilvl w:val="0"/>
                <w:numId w:val="38"/>
              </w:numPr>
              <w:spacing w:after="0" w:line="240" w:lineRule="auto"/>
              <w:rPr>
                <w:rFonts w:ascii="Arial" w:hAnsi="Arial" w:cs="Arial"/>
                <w:sz w:val="20"/>
                <w:szCs w:val="20"/>
              </w:rPr>
            </w:pPr>
            <w:r w:rsidRPr="006510FC">
              <w:rPr>
                <w:rFonts w:ascii="Arial" w:hAnsi="Arial" w:cs="Arial"/>
                <w:sz w:val="20"/>
                <w:szCs w:val="20"/>
              </w:rPr>
              <w:t>Effectuer les commandes en fonction des procédures et contrôler les stocks</w:t>
            </w:r>
          </w:p>
          <w:p w14:paraId="4E1A2EBD" w14:textId="77777777" w:rsidR="009F58A6" w:rsidRPr="006510FC" w:rsidRDefault="009F58A6" w:rsidP="009F58A6">
            <w:pPr>
              <w:numPr>
                <w:ilvl w:val="0"/>
                <w:numId w:val="38"/>
              </w:numPr>
              <w:spacing w:after="0" w:line="240" w:lineRule="auto"/>
              <w:rPr>
                <w:rFonts w:ascii="Arial" w:hAnsi="Arial" w:cs="Arial"/>
                <w:sz w:val="20"/>
                <w:szCs w:val="20"/>
              </w:rPr>
            </w:pPr>
            <w:r w:rsidRPr="006510FC">
              <w:rPr>
                <w:rFonts w:ascii="Arial" w:hAnsi="Arial" w:cs="Arial"/>
                <w:sz w:val="20"/>
                <w:szCs w:val="20"/>
              </w:rPr>
              <w:t>Signaler un problème de maintenance des locaux et du matériel</w:t>
            </w:r>
          </w:p>
          <w:p w14:paraId="5D7FF1A2" w14:textId="77777777" w:rsidR="009F58A6" w:rsidRPr="006510FC" w:rsidRDefault="009F58A6" w:rsidP="009F58A6">
            <w:pPr>
              <w:numPr>
                <w:ilvl w:val="0"/>
                <w:numId w:val="38"/>
              </w:numPr>
              <w:spacing w:after="0" w:line="240" w:lineRule="auto"/>
              <w:rPr>
                <w:rFonts w:ascii="Arial" w:hAnsi="Arial" w:cs="Arial"/>
                <w:sz w:val="20"/>
                <w:szCs w:val="20"/>
              </w:rPr>
            </w:pPr>
            <w:r w:rsidRPr="006510FC">
              <w:rPr>
                <w:rFonts w:ascii="Arial" w:hAnsi="Arial" w:cs="Arial"/>
                <w:sz w:val="20"/>
                <w:szCs w:val="20"/>
              </w:rPr>
              <w:t xml:space="preserve">Collaborer avec </w:t>
            </w:r>
            <w:r>
              <w:rPr>
                <w:rFonts w:ascii="Arial" w:hAnsi="Arial" w:cs="Arial"/>
                <w:sz w:val="20"/>
                <w:szCs w:val="20"/>
              </w:rPr>
              <w:t>les partenaires non soignants (</w:t>
            </w:r>
            <w:r w:rsidRPr="006510FC">
              <w:rPr>
                <w:rFonts w:ascii="Arial" w:hAnsi="Arial" w:cs="Arial"/>
                <w:sz w:val="20"/>
                <w:szCs w:val="20"/>
              </w:rPr>
              <w:t>ASHQ de l’unité, ouvriers, administratifs…)</w:t>
            </w:r>
          </w:p>
          <w:p w14:paraId="1065C00D" w14:textId="77777777" w:rsidR="009F58A6" w:rsidRPr="00F44274" w:rsidRDefault="009F58A6" w:rsidP="00C30877">
            <w:pPr>
              <w:spacing w:after="0" w:line="240" w:lineRule="auto"/>
              <w:rPr>
                <w:rFonts w:ascii="Arial" w:hAnsi="Arial" w:cs="Arial"/>
                <w:sz w:val="20"/>
              </w:rPr>
            </w:pPr>
          </w:p>
        </w:tc>
      </w:tr>
      <w:tr w:rsidR="009F58A6" w:rsidRPr="007E549B" w14:paraId="76B1B472" w14:textId="77777777" w:rsidTr="00C30877">
        <w:trPr>
          <w:trHeight w:val="1387"/>
        </w:trPr>
        <w:tc>
          <w:tcPr>
            <w:tcW w:w="9062" w:type="dxa"/>
          </w:tcPr>
          <w:p w14:paraId="5C57F10F" w14:textId="77777777" w:rsidR="009F58A6" w:rsidRPr="00A16DCA" w:rsidRDefault="009F58A6" w:rsidP="00C30877">
            <w:pPr>
              <w:spacing w:after="0" w:line="240" w:lineRule="auto"/>
              <w:rPr>
                <w:rFonts w:ascii="Arial" w:eastAsia="Times New Roman" w:hAnsi="Arial" w:cs="Arial"/>
                <w:sz w:val="20"/>
                <w:lang w:eastAsia="fr-FR"/>
              </w:rPr>
            </w:pPr>
          </w:p>
          <w:p w14:paraId="34C7A9BC" w14:textId="77777777" w:rsidR="009F58A6" w:rsidRPr="00A16DCA" w:rsidRDefault="009F58A6" w:rsidP="00C30877">
            <w:pPr>
              <w:spacing w:after="0" w:line="240" w:lineRule="auto"/>
              <w:ind w:left="360" w:hanging="360"/>
              <w:rPr>
                <w:rFonts w:ascii="Arial" w:eastAsia="Times New Roman" w:hAnsi="Arial" w:cs="Arial"/>
                <w:bCs/>
                <w:color w:val="000000"/>
                <w:sz w:val="20"/>
                <w:lang w:eastAsia="fr-FR"/>
              </w:rPr>
            </w:pPr>
            <w:r w:rsidRPr="00A16DCA">
              <w:rPr>
                <w:rFonts w:ascii="Arial" w:eastAsia="Times New Roman" w:hAnsi="Arial" w:cs="Arial"/>
                <w:b/>
                <w:bCs/>
                <w:color w:val="000000"/>
                <w:sz w:val="20"/>
                <w:lang w:eastAsia="fr-FR"/>
              </w:rPr>
              <w:t>MISSIONS PONCTUELLES </w:t>
            </w:r>
            <w:r w:rsidRPr="00A16DCA">
              <w:rPr>
                <w:rFonts w:ascii="Arial" w:eastAsia="Times New Roman" w:hAnsi="Arial" w:cs="Arial"/>
                <w:bCs/>
                <w:color w:val="000000"/>
                <w:sz w:val="20"/>
                <w:lang w:eastAsia="fr-FR"/>
              </w:rPr>
              <w:t>:</w:t>
            </w:r>
          </w:p>
          <w:p w14:paraId="6AC7709A" w14:textId="77777777" w:rsidR="009F58A6" w:rsidRDefault="009F58A6" w:rsidP="009F58A6">
            <w:pPr>
              <w:numPr>
                <w:ilvl w:val="0"/>
                <w:numId w:val="37"/>
              </w:numPr>
              <w:spacing w:after="0" w:line="240" w:lineRule="auto"/>
              <w:rPr>
                <w:rFonts w:ascii="Arial" w:hAnsi="Arial" w:cs="Arial"/>
                <w:sz w:val="20"/>
                <w:szCs w:val="20"/>
              </w:rPr>
            </w:pPr>
            <w:r>
              <w:rPr>
                <w:rFonts w:ascii="Arial" w:hAnsi="Arial" w:cs="Arial"/>
                <w:sz w:val="20"/>
                <w:szCs w:val="20"/>
              </w:rPr>
              <w:t>Participer</w:t>
            </w:r>
            <w:r w:rsidRPr="006510FC">
              <w:rPr>
                <w:rFonts w:ascii="Arial" w:hAnsi="Arial" w:cs="Arial"/>
                <w:sz w:val="20"/>
                <w:szCs w:val="20"/>
              </w:rPr>
              <w:t>, sur volontariat, au dispositif de la CUMP (cellule d’urgence médico-psychologique</w:t>
            </w:r>
            <w:r>
              <w:rPr>
                <w:rFonts w:ascii="Arial" w:hAnsi="Arial" w:cs="Arial"/>
                <w:sz w:val="20"/>
                <w:szCs w:val="20"/>
              </w:rPr>
              <w:t>)</w:t>
            </w:r>
          </w:p>
          <w:p w14:paraId="0037C5F3" w14:textId="77777777" w:rsidR="009F58A6" w:rsidRPr="000A0284" w:rsidRDefault="009F58A6" w:rsidP="009F58A6">
            <w:pPr>
              <w:numPr>
                <w:ilvl w:val="0"/>
                <w:numId w:val="37"/>
              </w:numPr>
              <w:spacing w:after="0" w:line="240" w:lineRule="auto"/>
              <w:rPr>
                <w:rFonts w:ascii="Arial" w:hAnsi="Arial" w:cs="Arial"/>
                <w:sz w:val="20"/>
                <w:szCs w:val="20"/>
              </w:rPr>
            </w:pPr>
            <w:r w:rsidRPr="006510FC">
              <w:rPr>
                <w:rFonts w:ascii="Arial" w:hAnsi="Arial" w:cs="Arial"/>
                <w:sz w:val="20"/>
                <w:szCs w:val="20"/>
              </w:rPr>
              <w:t xml:space="preserve">S’impliquer </w:t>
            </w:r>
            <w:r>
              <w:rPr>
                <w:rFonts w:ascii="Arial" w:hAnsi="Arial" w:cs="Arial"/>
                <w:sz w:val="20"/>
                <w:szCs w:val="20"/>
              </w:rPr>
              <w:t>dans la vie institutionnelle :</w:t>
            </w:r>
            <w:r w:rsidRPr="006510FC">
              <w:rPr>
                <w:rFonts w:ascii="Arial" w:hAnsi="Arial" w:cs="Arial"/>
                <w:sz w:val="20"/>
                <w:szCs w:val="20"/>
              </w:rPr>
              <w:t xml:space="preserve"> CSIRMT et groupes de travail</w:t>
            </w:r>
          </w:p>
        </w:tc>
      </w:tr>
    </w:tbl>
    <w:p w14:paraId="4F46ADEB" w14:textId="77777777" w:rsidR="009F58A6" w:rsidRPr="007E549B" w:rsidRDefault="009F58A6">
      <w:pPr>
        <w:rPr>
          <w:rFonts w:ascii="Arial" w:hAnsi="Arial" w:cs="Arial"/>
          <w:b/>
          <w:u w:val="single"/>
        </w:rPr>
      </w:pPr>
    </w:p>
    <w:p w14:paraId="3AE33FFC" w14:textId="594CCCFC" w:rsidR="007D04B9" w:rsidRDefault="007D04B9">
      <w:pPr>
        <w:rPr>
          <w:rFonts w:ascii="Arial" w:hAnsi="Arial" w:cs="Arial"/>
          <w:b/>
          <w:u w:val="single"/>
        </w:rPr>
      </w:pPr>
    </w:p>
    <w:p w14:paraId="1B59A7EE" w14:textId="15BA812B" w:rsidR="00211623" w:rsidRDefault="00211623">
      <w:pPr>
        <w:spacing w:after="0" w:line="240" w:lineRule="auto"/>
        <w:rPr>
          <w:rFonts w:ascii="Arial" w:hAnsi="Arial" w:cs="Arial"/>
          <w:b/>
          <w:u w:val="single"/>
        </w:rPr>
      </w:pPr>
    </w:p>
    <w:p w14:paraId="3B1A82C9" w14:textId="54F6CE6A" w:rsidR="00470387" w:rsidRPr="007E549B" w:rsidRDefault="00470387">
      <w:pPr>
        <w:rPr>
          <w:rFonts w:ascii="Arial" w:hAnsi="Arial" w:cs="Arial"/>
          <w:b/>
          <w:u w:val="single"/>
        </w:rPr>
      </w:pPr>
      <w:r w:rsidRPr="007E549B">
        <w:rPr>
          <w:rFonts w:ascii="Arial" w:hAnsi="Arial" w:cs="Arial"/>
          <w:b/>
          <w:u w:val="single"/>
        </w:rPr>
        <w:t>RELATIONS FONCTIONNELLES :</w:t>
      </w:r>
    </w:p>
    <w:p w14:paraId="03182381" w14:textId="77777777" w:rsidR="00470387" w:rsidRPr="007E549B" w:rsidRDefault="00437B6C" w:rsidP="00C32024">
      <w:pPr>
        <w:spacing w:after="0" w:line="240" w:lineRule="auto"/>
        <w:rPr>
          <w:rFonts w:ascii="Arial" w:hAnsi="Arial" w:cs="Arial"/>
          <w:b/>
          <w:sz w:val="20"/>
          <w:szCs w:val="20"/>
          <w:lang w:eastAsia="fr-FR"/>
        </w:rPr>
      </w:pPr>
      <w:r>
        <w:rPr>
          <w:rFonts w:ascii="Arial" w:hAnsi="Arial" w:cs="Arial"/>
          <w:sz w:val="20"/>
          <w:szCs w:val="20"/>
          <w:lang w:eastAsia="fr-FR"/>
        </w:rPr>
        <w:t xml:space="preserve"> Externes au CH de Libourne</w:t>
      </w:r>
      <w:r w:rsidR="00470387" w:rsidRPr="007E549B">
        <w:rPr>
          <w:rFonts w:ascii="Arial" w:hAnsi="Arial" w:cs="Arial"/>
          <w:sz w:val="20"/>
          <w:szCs w:val="20"/>
          <w:lang w:eastAsia="fr-FR"/>
        </w:rPr>
        <w:t> :</w:t>
      </w:r>
      <w:r>
        <w:rPr>
          <w:rFonts w:ascii="Arial" w:hAnsi="Arial" w:cs="Arial"/>
          <w:b/>
          <w:sz w:val="20"/>
          <w:szCs w:val="20"/>
          <w:lang w:eastAsia="fr-FR"/>
        </w:rPr>
        <w:t xml:space="preserve"> </w:t>
      </w:r>
      <w:r>
        <w:rPr>
          <w:rFonts w:ascii="Arial" w:hAnsi="Arial" w:cs="Arial"/>
          <w:b/>
          <w:sz w:val="20"/>
          <w:szCs w:val="20"/>
          <w:lang w:eastAsia="fr-FR"/>
        </w:rPr>
        <w:tab/>
        <w:t xml:space="preserve">              </w:t>
      </w:r>
      <w:r>
        <w:rPr>
          <w:rFonts w:ascii="Arial" w:hAnsi="Arial" w:cs="Arial"/>
          <w:sz w:val="20"/>
          <w:szCs w:val="20"/>
          <w:lang w:eastAsia="fr-FR"/>
        </w:rPr>
        <w:t>Internes au CH de Libourne</w:t>
      </w:r>
      <w:r w:rsidR="00470387" w:rsidRPr="007E549B">
        <w:rPr>
          <w:rFonts w:ascii="Arial" w:hAnsi="Arial" w:cs="Arial"/>
          <w:sz w:val="20"/>
          <w:szCs w:val="20"/>
          <w:lang w:eastAsia="fr-FR"/>
        </w:rPr>
        <w:t> :</w:t>
      </w:r>
      <w:r>
        <w:rPr>
          <w:rFonts w:ascii="Arial" w:hAnsi="Arial" w:cs="Arial"/>
          <w:b/>
          <w:sz w:val="20"/>
          <w:szCs w:val="20"/>
          <w:lang w:eastAsia="fr-FR"/>
        </w:rPr>
        <w:tab/>
        <w:t xml:space="preserve">       </w:t>
      </w:r>
    </w:p>
    <w:tbl>
      <w:tblPr>
        <w:tblW w:w="9263"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3469"/>
        <w:gridCol w:w="5794"/>
      </w:tblGrid>
      <w:tr w:rsidR="00211623" w:rsidRPr="007B5604" w14:paraId="5426E9CA" w14:textId="77777777" w:rsidTr="00774214">
        <w:trPr>
          <w:trHeight w:val="613"/>
        </w:trPr>
        <w:tc>
          <w:tcPr>
            <w:tcW w:w="3469" w:type="dxa"/>
          </w:tcPr>
          <w:p w14:paraId="7E392217" w14:textId="77777777" w:rsidR="00211623" w:rsidRDefault="00211623" w:rsidP="00774214">
            <w:pPr>
              <w:pStyle w:val="Paragraphedeliste"/>
              <w:spacing w:after="0" w:line="240" w:lineRule="auto"/>
              <w:rPr>
                <w:rFonts w:ascii="Arial" w:hAnsi="Arial" w:cs="Arial"/>
                <w:sz w:val="20"/>
              </w:rPr>
            </w:pPr>
          </w:p>
          <w:p w14:paraId="70DDB82D" w14:textId="77777777" w:rsidR="00211623"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Partenaires médico-sociaux (IME, ITEP, Foyers…)</w:t>
            </w:r>
          </w:p>
          <w:p w14:paraId="04EF7EE0" w14:textId="77777777" w:rsidR="00211623"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Conseil général (PMI, ASE, MDSI…)</w:t>
            </w:r>
          </w:p>
          <w:p w14:paraId="72E319D5" w14:textId="77777777" w:rsidR="00211623"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Education nationale</w:t>
            </w:r>
          </w:p>
          <w:p w14:paraId="0D630501" w14:textId="77777777" w:rsidR="00211623"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Justice</w:t>
            </w:r>
          </w:p>
          <w:p w14:paraId="2AC3BE52" w14:textId="77777777" w:rsidR="00211623" w:rsidRPr="000A0284"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Associations</w:t>
            </w:r>
          </w:p>
        </w:tc>
        <w:tc>
          <w:tcPr>
            <w:tcW w:w="5794" w:type="dxa"/>
          </w:tcPr>
          <w:p w14:paraId="32692A27" w14:textId="77777777" w:rsidR="00211623" w:rsidRDefault="00211623" w:rsidP="00211623">
            <w:pPr>
              <w:pStyle w:val="Paragraphedeliste"/>
              <w:numPr>
                <w:ilvl w:val="0"/>
                <w:numId w:val="6"/>
              </w:numPr>
              <w:spacing w:after="0" w:line="240" w:lineRule="auto"/>
              <w:rPr>
                <w:rFonts w:ascii="Arial" w:hAnsi="Arial" w:cs="Arial"/>
                <w:sz w:val="20"/>
              </w:rPr>
            </w:pPr>
            <w:r w:rsidRPr="00F44274">
              <w:rPr>
                <w:rFonts w:ascii="Arial" w:hAnsi="Arial" w:cs="Arial"/>
                <w:sz w:val="20"/>
              </w:rPr>
              <w:t xml:space="preserve"> </w:t>
            </w:r>
            <w:r>
              <w:rPr>
                <w:rFonts w:ascii="Arial" w:hAnsi="Arial" w:cs="Arial"/>
                <w:sz w:val="20"/>
              </w:rPr>
              <w:t>Equipe médicale</w:t>
            </w:r>
          </w:p>
          <w:p w14:paraId="0782F642" w14:textId="77777777" w:rsidR="00211623"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 xml:space="preserve"> </w:t>
            </w:r>
            <w:r w:rsidRPr="00F44274">
              <w:rPr>
                <w:rFonts w:ascii="Arial" w:hAnsi="Arial" w:cs="Arial"/>
                <w:sz w:val="20"/>
              </w:rPr>
              <w:t>Psychologues</w:t>
            </w:r>
          </w:p>
          <w:p w14:paraId="462DFE85" w14:textId="77777777" w:rsidR="00211623"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 xml:space="preserve"> Assistant de service social</w:t>
            </w:r>
          </w:p>
          <w:p w14:paraId="6D8A0529" w14:textId="77777777" w:rsidR="00211623" w:rsidRDefault="00211623" w:rsidP="00211623">
            <w:pPr>
              <w:pStyle w:val="Paragraphedeliste"/>
              <w:numPr>
                <w:ilvl w:val="0"/>
                <w:numId w:val="6"/>
              </w:numPr>
              <w:spacing w:after="0" w:line="240" w:lineRule="auto"/>
              <w:rPr>
                <w:rFonts w:ascii="Arial" w:hAnsi="Arial" w:cs="Arial"/>
                <w:sz w:val="20"/>
              </w:rPr>
            </w:pPr>
            <w:r w:rsidRPr="00F44274">
              <w:rPr>
                <w:rFonts w:ascii="Arial" w:hAnsi="Arial" w:cs="Arial"/>
                <w:sz w:val="20"/>
              </w:rPr>
              <w:t xml:space="preserve"> Psychomotricienne, </w:t>
            </w:r>
            <w:r>
              <w:rPr>
                <w:rFonts w:ascii="Arial" w:hAnsi="Arial" w:cs="Arial"/>
                <w:sz w:val="20"/>
              </w:rPr>
              <w:t>orthophoniste</w:t>
            </w:r>
          </w:p>
          <w:p w14:paraId="62F4F5B8" w14:textId="77777777" w:rsidR="00211623"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Autres unités de pédopsychiatrie (EMEA, ULUP, Etudes thérapeutiques, autres hôpitaux de jour, C.M.P, C.A.T.T.P …)</w:t>
            </w:r>
          </w:p>
          <w:p w14:paraId="6A838F8C" w14:textId="77777777" w:rsidR="00211623" w:rsidRPr="007B5604" w:rsidRDefault="00211623" w:rsidP="00211623">
            <w:pPr>
              <w:pStyle w:val="Paragraphedeliste"/>
              <w:numPr>
                <w:ilvl w:val="0"/>
                <w:numId w:val="6"/>
              </w:numPr>
              <w:spacing w:after="0" w:line="240" w:lineRule="auto"/>
              <w:rPr>
                <w:rFonts w:ascii="Arial" w:hAnsi="Arial" w:cs="Arial"/>
                <w:sz w:val="20"/>
              </w:rPr>
            </w:pPr>
            <w:r>
              <w:rPr>
                <w:rFonts w:ascii="Arial" w:hAnsi="Arial" w:cs="Arial"/>
                <w:sz w:val="20"/>
              </w:rPr>
              <w:t xml:space="preserve"> Familles d’accueil thérapeutique</w:t>
            </w:r>
          </w:p>
        </w:tc>
      </w:tr>
    </w:tbl>
    <w:p w14:paraId="04AF8D90" w14:textId="77777777" w:rsidR="00F57CD1" w:rsidRDefault="00F57CD1">
      <w:pPr>
        <w:rPr>
          <w:rFonts w:ascii="Arial" w:hAnsi="Arial" w:cs="Arial"/>
        </w:rPr>
      </w:pPr>
    </w:p>
    <w:p w14:paraId="5DD66FDA" w14:textId="77777777" w:rsidR="00470387" w:rsidRPr="007E549B" w:rsidRDefault="00470387">
      <w:pPr>
        <w:rPr>
          <w:rFonts w:ascii="Arial" w:hAnsi="Arial" w:cs="Arial"/>
          <w:b/>
          <w:u w:val="single"/>
        </w:rPr>
      </w:pPr>
      <w:r w:rsidRPr="007E549B">
        <w:rPr>
          <w:rFonts w:ascii="Arial" w:hAnsi="Arial" w:cs="Arial"/>
          <w:b/>
          <w:u w:val="single"/>
        </w:rPr>
        <w:t>COMPETENCES REQUISES :</w:t>
      </w:r>
    </w:p>
    <w:tbl>
      <w:tblPr>
        <w:tblW w:w="9634" w:type="dxa"/>
        <w:tblLook w:val="01E0" w:firstRow="1" w:lastRow="1" w:firstColumn="1" w:lastColumn="1" w:noHBand="0" w:noVBand="0"/>
      </w:tblPr>
      <w:tblGrid>
        <w:gridCol w:w="2437"/>
        <w:gridCol w:w="7197"/>
      </w:tblGrid>
      <w:tr w:rsidR="00211623" w:rsidRPr="007E549B" w14:paraId="49C701B8" w14:textId="77777777" w:rsidTr="00774214">
        <w:trPr>
          <w:trHeight w:val="1195"/>
        </w:trPr>
        <w:tc>
          <w:tcPr>
            <w:tcW w:w="2437" w:type="dxa"/>
            <w:tcBorders>
              <w:right w:val="single" w:sz="4" w:space="0" w:color="auto"/>
            </w:tcBorders>
            <w:vAlign w:val="center"/>
          </w:tcPr>
          <w:p w14:paraId="14DFC154" w14:textId="77777777" w:rsidR="00211623" w:rsidRPr="007E549B" w:rsidRDefault="00211623" w:rsidP="00774214">
            <w:pPr>
              <w:spacing w:after="0" w:line="240" w:lineRule="auto"/>
              <w:rPr>
                <w:rFonts w:ascii="Arial" w:hAnsi="Arial" w:cs="Arial"/>
                <w:b/>
                <w:sz w:val="18"/>
                <w:szCs w:val="18"/>
                <w:lang w:eastAsia="fr-FR"/>
              </w:rPr>
            </w:pPr>
            <w:r w:rsidRPr="007E549B">
              <w:rPr>
                <w:rFonts w:ascii="Arial" w:hAnsi="Arial" w:cs="Arial"/>
                <w:b/>
                <w:sz w:val="18"/>
                <w:szCs w:val="18"/>
                <w:lang w:eastAsia="fr-FR"/>
              </w:rPr>
              <w:t>TECHNIQUES :</w:t>
            </w:r>
          </w:p>
        </w:tc>
        <w:tc>
          <w:tcPr>
            <w:tcW w:w="7197" w:type="dxa"/>
            <w:tcBorders>
              <w:top w:val="single" w:sz="4" w:space="0" w:color="auto"/>
              <w:left w:val="single" w:sz="4" w:space="0" w:color="auto"/>
              <w:bottom w:val="single" w:sz="4" w:space="0" w:color="auto"/>
              <w:right w:val="single" w:sz="4" w:space="0" w:color="auto"/>
            </w:tcBorders>
          </w:tcPr>
          <w:p w14:paraId="67086E1C" w14:textId="77777777" w:rsidR="00211623" w:rsidRPr="006D241B" w:rsidRDefault="00211623" w:rsidP="00211623">
            <w:pPr>
              <w:numPr>
                <w:ilvl w:val="0"/>
                <w:numId w:val="3"/>
              </w:numPr>
              <w:tabs>
                <w:tab w:val="num" w:pos="360"/>
              </w:tabs>
              <w:spacing w:after="0"/>
              <w:ind w:left="428"/>
              <w:jc w:val="both"/>
              <w:rPr>
                <w:rFonts w:ascii="Arial" w:hAnsi="Arial" w:cs="Arial"/>
                <w:sz w:val="20"/>
              </w:rPr>
            </w:pPr>
            <w:r w:rsidRPr="006D241B">
              <w:rPr>
                <w:rFonts w:ascii="Arial" w:hAnsi="Arial" w:cs="Arial"/>
                <w:sz w:val="20"/>
              </w:rPr>
              <w:t>Connai</w:t>
            </w:r>
            <w:r>
              <w:rPr>
                <w:rFonts w:ascii="Arial" w:hAnsi="Arial" w:cs="Arial"/>
                <w:sz w:val="20"/>
              </w:rPr>
              <w:t>tre</w:t>
            </w:r>
            <w:r w:rsidRPr="006D241B">
              <w:rPr>
                <w:rFonts w:ascii="Arial" w:hAnsi="Arial" w:cs="Arial"/>
                <w:sz w:val="20"/>
              </w:rPr>
              <w:t xml:space="preserve"> et </w:t>
            </w:r>
            <w:r>
              <w:rPr>
                <w:rFonts w:ascii="Arial" w:hAnsi="Arial" w:cs="Arial"/>
                <w:sz w:val="20"/>
              </w:rPr>
              <w:t>avoir de préférence une expérience en pédopsychiatrie</w:t>
            </w:r>
            <w:r w:rsidRPr="006D241B">
              <w:rPr>
                <w:rFonts w:ascii="Arial" w:hAnsi="Arial" w:cs="Arial"/>
                <w:sz w:val="20"/>
              </w:rPr>
              <w:t xml:space="preserve"> </w:t>
            </w:r>
          </w:p>
          <w:p w14:paraId="497503A9" w14:textId="77777777" w:rsidR="00211623" w:rsidRPr="006D241B" w:rsidRDefault="00211623" w:rsidP="00211623">
            <w:pPr>
              <w:numPr>
                <w:ilvl w:val="0"/>
                <w:numId w:val="3"/>
              </w:numPr>
              <w:tabs>
                <w:tab w:val="num" w:pos="360"/>
              </w:tabs>
              <w:spacing w:after="0"/>
              <w:ind w:left="428"/>
              <w:jc w:val="both"/>
              <w:rPr>
                <w:rFonts w:ascii="Arial" w:hAnsi="Arial" w:cs="Arial"/>
                <w:sz w:val="20"/>
              </w:rPr>
            </w:pPr>
            <w:r w:rsidRPr="006D241B">
              <w:rPr>
                <w:rFonts w:ascii="Arial" w:hAnsi="Arial" w:cs="Arial"/>
                <w:sz w:val="20"/>
              </w:rPr>
              <w:t>Connai</w:t>
            </w:r>
            <w:r>
              <w:rPr>
                <w:rFonts w:ascii="Arial" w:hAnsi="Arial" w:cs="Arial"/>
                <w:sz w:val="20"/>
              </w:rPr>
              <w:t>tre</w:t>
            </w:r>
            <w:r w:rsidRPr="006D241B">
              <w:rPr>
                <w:rFonts w:ascii="Arial" w:hAnsi="Arial" w:cs="Arial"/>
                <w:sz w:val="20"/>
              </w:rPr>
              <w:t xml:space="preserve"> la législation concernant la profession mais aussi le droit des patients et </w:t>
            </w:r>
            <w:r>
              <w:rPr>
                <w:rFonts w:ascii="Arial" w:hAnsi="Arial" w:cs="Arial"/>
                <w:sz w:val="20"/>
              </w:rPr>
              <w:t>la règlementation en vigueur en p</w:t>
            </w:r>
            <w:r w:rsidRPr="006D241B">
              <w:rPr>
                <w:rFonts w:ascii="Arial" w:hAnsi="Arial" w:cs="Arial"/>
                <w:sz w:val="20"/>
              </w:rPr>
              <w:t>sychiatrie</w:t>
            </w:r>
          </w:p>
          <w:p w14:paraId="291A3BEB" w14:textId="77777777" w:rsidR="00211623" w:rsidRPr="006D241B" w:rsidRDefault="00211623" w:rsidP="00211623">
            <w:pPr>
              <w:numPr>
                <w:ilvl w:val="0"/>
                <w:numId w:val="3"/>
              </w:numPr>
              <w:tabs>
                <w:tab w:val="num" w:pos="360"/>
              </w:tabs>
              <w:spacing w:after="0"/>
              <w:ind w:left="428"/>
              <w:jc w:val="both"/>
              <w:rPr>
                <w:rFonts w:ascii="Arial" w:hAnsi="Arial" w:cs="Arial"/>
                <w:sz w:val="20"/>
              </w:rPr>
            </w:pPr>
            <w:r w:rsidRPr="006D241B">
              <w:rPr>
                <w:rFonts w:ascii="Arial" w:hAnsi="Arial" w:cs="Arial"/>
                <w:sz w:val="20"/>
              </w:rPr>
              <w:t xml:space="preserve">Connaitre les pathologies </w:t>
            </w:r>
            <w:r>
              <w:rPr>
                <w:rFonts w:ascii="Arial" w:hAnsi="Arial" w:cs="Arial"/>
                <w:sz w:val="20"/>
              </w:rPr>
              <w:t xml:space="preserve">de </w:t>
            </w:r>
            <w:proofErr w:type="spellStart"/>
            <w:r>
              <w:rPr>
                <w:rFonts w:ascii="Arial" w:hAnsi="Arial" w:cs="Arial"/>
                <w:sz w:val="20"/>
              </w:rPr>
              <w:t>pédo-psychiatrie</w:t>
            </w:r>
            <w:proofErr w:type="spellEnd"/>
            <w:r w:rsidRPr="006D241B">
              <w:rPr>
                <w:rFonts w:ascii="Arial" w:hAnsi="Arial" w:cs="Arial"/>
                <w:sz w:val="20"/>
              </w:rPr>
              <w:t> : repérer les symptômes, savoir adapter les interventions en fonction des pathologies présentes et/ou de la personnalité du patient.</w:t>
            </w:r>
          </w:p>
          <w:p w14:paraId="6E7971D2" w14:textId="77777777" w:rsidR="00211623" w:rsidRPr="006D241B" w:rsidRDefault="00211623" w:rsidP="00211623">
            <w:pPr>
              <w:numPr>
                <w:ilvl w:val="0"/>
                <w:numId w:val="3"/>
              </w:numPr>
              <w:tabs>
                <w:tab w:val="num" w:pos="360"/>
              </w:tabs>
              <w:spacing w:after="0"/>
              <w:ind w:left="428"/>
              <w:jc w:val="both"/>
              <w:rPr>
                <w:rFonts w:ascii="Arial" w:hAnsi="Arial" w:cs="Arial"/>
                <w:sz w:val="20"/>
              </w:rPr>
            </w:pPr>
            <w:r>
              <w:rPr>
                <w:rFonts w:ascii="Arial" w:hAnsi="Arial" w:cs="Arial"/>
                <w:sz w:val="20"/>
              </w:rPr>
              <w:t xml:space="preserve">Avoir des bases en </w:t>
            </w:r>
            <w:r w:rsidRPr="006D241B">
              <w:rPr>
                <w:rFonts w:ascii="Arial" w:hAnsi="Arial" w:cs="Arial"/>
                <w:sz w:val="20"/>
              </w:rPr>
              <w:t xml:space="preserve">informatique </w:t>
            </w:r>
          </w:p>
          <w:p w14:paraId="4410821F" w14:textId="77777777" w:rsidR="00211623" w:rsidRPr="006D241B" w:rsidRDefault="00211623" w:rsidP="00211623">
            <w:pPr>
              <w:numPr>
                <w:ilvl w:val="0"/>
                <w:numId w:val="3"/>
              </w:numPr>
              <w:tabs>
                <w:tab w:val="num" w:pos="360"/>
              </w:tabs>
              <w:spacing w:after="0"/>
              <w:ind w:left="428"/>
              <w:jc w:val="both"/>
              <w:rPr>
                <w:rFonts w:ascii="Arial" w:hAnsi="Arial" w:cs="Arial"/>
                <w:sz w:val="20"/>
              </w:rPr>
            </w:pPr>
            <w:r w:rsidRPr="006D241B">
              <w:rPr>
                <w:rFonts w:ascii="Arial" w:hAnsi="Arial" w:cs="Arial"/>
                <w:sz w:val="20"/>
              </w:rPr>
              <w:t>Maîtriser les techniques relationnelles et d’entretien.</w:t>
            </w:r>
          </w:p>
          <w:p w14:paraId="485CAA6A" w14:textId="77777777" w:rsidR="00211623" w:rsidRPr="006D241B" w:rsidRDefault="00211623" w:rsidP="00211623">
            <w:pPr>
              <w:numPr>
                <w:ilvl w:val="0"/>
                <w:numId w:val="3"/>
              </w:numPr>
              <w:tabs>
                <w:tab w:val="num" w:pos="360"/>
              </w:tabs>
              <w:spacing w:after="0"/>
              <w:ind w:left="428"/>
              <w:jc w:val="both"/>
              <w:rPr>
                <w:rFonts w:ascii="Arial" w:hAnsi="Arial" w:cs="Arial"/>
                <w:sz w:val="20"/>
              </w:rPr>
            </w:pPr>
            <w:r w:rsidRPr="006D241B">
              <w:rPr>
                <w:rFonts w:ascii="Arial" w:hAnsi="Arial" w:cs="Arial"/>
                <w:sz w:val="20"/>
              </w:rPr>
              <w:t>Effectu</w:t>
            </w:r>
            <w:r>
              <w:rPr>
                <w:rFonts w:ascii="Arial" w:hAnsi="Arial" w:cs="Arial"/>
                <w:sz w:val="20"/>
              </w:rPr>
              <w:t>er et formaliser des</w:t>
            </w:r>
            <w:r w:rsidRPr="006D241B">
              <w:rPr>
                <w:rFonts w:ascii="Arial" w:hAnsi="Arial" w:cs="Arial"/>
                <w:sz w:val="20"/>
              </w:rPr>
              <w:t xml:space="preserve"> diagnostic</w:t>
            </w:r>
            <w:r>
              <w:rPr>
                <w:rFonts w:ascii="Arial" w:hAnsi="Arial" w:cs="Arial"/>
                <w:sz w:val="20"/>
              </w:rPr>
              <w:t>s</w:t>
            </w:r>
            <w:r w:rsidRPr="006D241B">
              <w:rPr>
                <w:rFonts w:ascii="Arial" w:hAnsi="Arial" w:cs="Arial"/>
                <w:sz w:val="20"/>
              </w:rPr>
              <w:t xml:space="preserve"> Infirmier</w:t>
            </w:r>
            <w:r>
              <w:rPr>
                <w:rFonts w:ascii="Arial" w:hAnsi="Arial" w:cs="Arial"/>
                <w:sz w:val="20"/>
              </w:rPr>
              <w:t>s</w:t>
            </w:r>
            <w:r w:rsidRPr="006D241B">
              <w:rPr>
                <w:rFonts w:ascii="Arial" w:hAnsi="Arial" w:cs="Arial"/>
                <w:sz w:val="20"/>
              </w:rPr>
              <w:t xml:space="preserve"> et décider de la réalisation des soins relevant de son rôle propre.</w:t>
            </w:r>
          </w:p>
          <w:p w14:paraId="26028578" w14:textId="77777777" w:rsidR="00211623" w:rsidRPr="00A16DCA" w:rsidRDefault="00211623" w:rsidP="00774214">
            <w:pPr>
              <w:spacing w:after="0"/>
              <w:ind w:left="428"/>
              <w:jc w:val="both"/>
              <w:rPr>
                <w:rFonts w:ascii="Arial" w:hAnsi="Arial" w:cs="Arial"/>
                <w:sz w:val="20"/>
              </w:rPr>
            </w:pPr>
          </w:p>
        </w:tc>
      </w:tr>
      <w:tr w:rsidR="00211623" w:rsidRPr="007E549B" w14:paraId="4052EF0A" w14:textId="77777777" w:rsidTr="00774214">
        <w:trPr>
          <w:trHeight w:val="1286"/>
        </w:trPr>
        <w:tc>
          <w:tcPr>
            <w:tcW w:w="2437" w:type="dxa"/>
            <w:tcBorders>
              <w:right w:val="single" w:sz="4" w:space="0" w:color="auto"/>
            </w:tcBorders>
            <w:vAlign w:val="center"/>
          </w:tcPr>
          <w:p w14:paraId="7299C15D" w14:textId="77777777" w:rsidR="00211623" w:rsidRPr="007E549B" w:rsidRDefault="00211623" w:rsidP="00774214">
            <w:pPr>
              <w:spacing w:after="0" w:line="240" w:lineRule="auto"/>
              <w:rPr>
                <w:rFonts w:ascii="Arial" w:hAnsi="Arial" w:cs="Arial"/>
                <w:b/>
                <w:sz w:val="18"/>
                <w:szCs w:val="18"/>
                <w:lang w:eastAsia="fr-FR"/>
              </w:rPr>
            </w:pPr>
            <w:r w:rsidRPr="007E549B">
              <w:rPr>
                <w:rFonts w:ascii="Arial" w:hAnsi="Arial" w:cs="Arial"/>
                <w:b/>
                <w:sz w:val="18"/>
                <w:szCs w:val="18"/>
                <w:lang w:eastAsia="fr-FR"/>
              </w:rPr>
              <w:lastRenderedPageBreak/>
              <w:t>ORGANISATIONNELLES :</w:t>
            </w:r>
          </w:p>
        </w:tc>
        <w:tc>
          <w:tcPr>
            <w:tcW w:w="7197" w:type="dxa"/>
            <w:tcBorders>
              <w:top w:val="single" w:sz="4" w:space="0" w:color="auto"/>
              <w:left w:val="single" w:sz="4" w:space="0" w:color="auto"/>
              <w:bottom w:val="single" w:sz="4" w:space="0" w:color="auto"/>
              <w:right w:val="single" w:sz="4" w:space="0" w:color="auto"/>
            </w:tcBorders>
          </w:tcPr>
          <w:p w14:paraId="0F9BFE9B" w14:textId="77777777" w:rsidR="00211623" w:rsidRPr="00A16DCA" w:rsidRDefault="00211623" w:rsidP="00211623">
            <w:pPr>
              <w:numPr>
                <w:ilvl w:val="0"/>
                <w:numId w:val="3"/>
              </w:numPr>
              <w:spacing w:after="0"/>
              <w:jc w:val="both"/>
              <w:rPr>
                <w:rFonts w:ascii="Arial" w:hAnsi="Arial" w:cs="Arial"/>
                <w:sz w:val="20"/>
              </w:rPr>
            </w:pPr>
            <w:proofErr w:type="spellStart"/>
            <w:r w:rsidRPr="00A16DCA">
              <w:rPr>
                <w:rFonts w:ascii="Arial" w:hAnsi="Arial" w:cs="Arial"/>
                <w:sz w:val="20"/>
              </w:rPr>
              <w:t>Etre</w:t>
            </w:r>
            <w:proofErr w:type="spellEnd"/>
            <w:r w:rsidRPr="00A16DCA">
              <w:rPr>
                <w:rFonts w:ascii="Arial" w:hAnsi="Arial" w:cs="Arial"/>
                <w:sz w:val="20"/>
              </w:rPr>
              <w:t xml:space="preserve"> rigoureux et objectif</w:t>
            </w:r>
          </w:p>
          <w:p w14:paraId="6E83307C" w14:textId="77777777" w:rsidR="00211623" w:rsidRPr="00A16DCA" w:rsidRDefault="00211623" w:rsidP="00211623">
            <w:pPr>
              <w:numPr>
                <w:ilvl w:val="0"/>
                <w:numId w:val="3"/>
              </w:numPr>
              <w:spacing w:after="0"/>
              <w:jc w:val="both"/>
              <w:rPr>
                <w:rFonts w:ascii="Arial" w:hAnsi="Arial" w:cs="Arial"/>
                <w:sz w:val="20"/>
              </w:rPr>
            </w:pPr>
            <w:proofErr w:type="spellStart"/>
            <w:r w:rsidRPr="00A16DCA">
              <w:rPr>
                <w:rFonts w:ascii="Arial" w:hAnsi="Arial" w:cs="Arial"/>
                <w:sz w:val="20"/>
              </w:rPr>
              <w:t>Etre</w:t>
            </w:r>
            <w:proofErr w:type="spellEnd"/>
            <w:r w:rsidRPr="00A16DCA">
              <w:rPr>
                <w:rFonts w:ascii="Arial" w:hAnsi="Arial" w:cs="Arial"/>
                <w:sz w:val="20"/>
              </w:rPr>
              <w:t xml:space="preserve"> organisé et disponible </w:t>
            </w:r>
          </w:p>
          <w:p w14:paraId="39E7FD62" w14:textId="77777777" w:rsidR="00211623" w:rsidRPr="00A16DCA" w:rsidRDefault="00211623" w:rsidP="00211623">
            <w:pPr>
              <w:numPr>
                <w:ilvl w:val="0"/>
                <w:numId w:val="3"/>
              </w:numPr>
              <w:spacing w:after="0"/>
              <w:jc w:val="both"/>
              <w:rPr>
                <w:rFonts w:ascii="Arial" w:hAnsi="Arial" w:cs="Arial"/>
                <w:sz w:val="20"/>
              </w:rPr>
            </w:pPr>
            <w:r w:rsidRPr="00A16DCA">
              <w:rPr>
                <w:rFonts w:ascii="Arial" w:hAnsi="Arial" w:cs="Arial"/>
                <w:sz w:val="20"/>
              </w:rPr>
              <w:t>Savoir hiérarchiser les priorités</w:t>
            </w:r>
            <w:r>
              <w:rPr>
                <w:rFonts w:ascii="Arial" w:hAnsi="Arial" w:cs="Arial"/>
                <w:sz w:val="20"/>
                <w:szCs w:val="20"/>
              </w:rPr>
              <w:t xml:space="preserve"> selon les nécessités du service et de la charge de travail</w:t>
            </w:r>
          </w:p>
          <w:p w14:paraId="13F067A7" w14:textId="77777777" w:rsidR="00211623" w:rsidRPr="00A16DCA" w:rsidRDefault="00211623" w:rsidP="00211623">
            <w:pPr>
              <w:numPr>
                <w:ilvl w:val="0"/>
                <w:numId w:val="3"/>
              </w:numPr>
              <w:spacing w:after="0"/>
              <w:jc w:val="both"/>
              <w:rPr>
                <w:rFonts w:ascii="Arial" w:hAnsi="Arial" w:cs="Arial"/>
                <w:sz w:val="20"/>
              </w:rPr>
            </w:pPr>
            <w:proofErr w:type="spellStart"/>
            <w:r w:rsidRPr="00A16DCA">
              <w:rPr>
                <w:rFonts w:ascii="Arial" w:hAnsi="Arial" w:cs="Arial"/>
                <w:sz w:val="20"/>
              </w:rPr>
              <w:t>Etre</w:t>
            </w:r>
            <w:proofErr w:type="spellEnd"/>
            <w:r w:rsidRPr="00A16DCA">
              <w:rPr>
                <w:rFonts w:ascii="Arial" w:hAnsi="Arial" w:cs="Arial"/>
                <w:sz w:val="20"/>
              </w:rPr>
              <w:t xml:space="preserve"> dynamique et créatif</w:t>
            </w:r>
          </w:p>
          <w:p w14:paraId="08C53D59" w14:textId="77777777" w:rsidR="00211623" w:rsidRDefault="00211623" w:rsidP="00211623">
            <w:pPr>
              <w:numPr>
                <w:ilvl w:val="0"/>
                <w:numId w:val="3"/>
              </w:numPr>
              <w:spacing w:after="0"/>
              <w:jc w:val="both"/>
              <w:rPr>
                <w:rFonts w:ascii="Arial" w:hAnsi="Arial" w:cs="Arial"/>
                <w:sz w:val="20"/>
              </w:rPr>
            </w:pPr>
            <w:proofErr w:type="spellStart"/>
            <w:r w:rsidRPr="006D241B">
              <w:rPr>
                <w:rFonts w:ascii="Arial" w:hAnsi="Arial" w:cs="Arial"/>
                <w:sz w:val="20"/>
              </w:rPr>
              <w:t>Etre</w:t>
            </w:r>
            <w:proofErr w:type="spellEnd"/>
            <w:r w:rsidRPr="006D241B">
              <w:rPr>
                <w:rFonts w:ascii="Arial" w:hAnsi="Arial" w:cs="Arial"/>
                <w:sz w:val="20"/>
              </w:rPr>
              <w:t xml:space="preserve"> capable de travailler en équipe </w:t>
            </w:r>
          </w:p>
          <w:p w14:paraId="11CF4458" w14:textId="77777777" w:rsidR="00211623" w:rsidRDefault="00211623" w:rsidP="00211623">
            <w:pPr>
              <w:numPr>
                <w:ilvl w:val="0"/>
                <w:numId w:val="3"/>
              </w:numPr>
              <w:spacing w:after="0" w:line="240" w:lineRule="auto"/>
              <w:rPr>
                <w:rFonts w:ascii="Arial" w:hAnsi="Arial" w:cs="Arial"/>
                <w:sz w:val="20"/>
                <w:szCs w:val="20"/>
              </w:rPr>
            </w:pPr>
            <w:r>
              <w:rPr>
                <w:rFonts w:ascii="Arial" w:hAnsi="Arial" w:cs="Arial"/>
                <w:sz w:val="20"/>
                <w:szCs w:val="20"/>
              </w:rPr>
              <w:t>S’adapter au fonctionnement et à l’organisation établis</w:t>
            </w:r>
          </w:p>
          <w:p w14:paraId="577DA29C" w14:textId="77777777" w:rsidR="00211623" w:rsidRDefault="00211623" w:rsidP="00211623">
            <w:pPr>
              <w:numPr>
                <w:ilvl w:val="0"/>
                <w:numId w:val="3"/>
              </w:numPr>
              <w:spacing w:after="0"/>
              <w:jc w:val="both"/>
              <w:rPr>
                <w:rFonts w:ascii="Arial" w:hAnsi="Arial" w:cs="Arial"/>
                <w:sz w:val="20"/>
              </w:rPr>
            </w:pPr>
            <w:r>
              <w:rPr>
                <w:rFonts w:ascii="Arial" w:hAnsi="Arial" w:cs="Arial"/>
                <w:sz w:val="20"/>
                <w:szCs w:val="20"/>
              </w:rPr>
              <w:t>Avoir des capacités d’initiative et d’autonomie</w:t>
            </w:r>
          </w:p>
          <w:p w14:paraId="09D40ED2" w14:textId="77777777" w:rsidR="00211623" w:rsidRPr="0080514A" w:rsidRDefault="00211623" w:rsidP="00211623">
            <w:pPr>
              <w:numPr>
                <w:ilvl w:val="0"/>
                <w:numId w:val="3"/>
              </w:numPr>
              <w:spacing w:after="0"/>
              <w:jc w:val="both"/>
              <w:rPr>
                <w:rFonts w:ascii="Arial" w:hAnsi="Arial" w:cs="Arial"/>
                <w:sz w:val="20"/>
              </w:rPr>
            </w:pPr>
            <w:r w:rsidRPr="006D241B">
              <w:rPr>
                <w:rFonts w:ascii="Arial" w:hAnsi="Arial" w:cs="Arial"/>
                <w:sz w:val="20"/>
              </w:rPr>
              <w:t>Avoir le respect de la confidentialité</w:t>
            </w:r>
          </w:p>
          <w:p w14:paraId="27494118" w14:textId="77777777" w:rsidR="00211623" w:rsidRPr="00133B27" w:rsidRDefault="00211623" w:rsidP="00774214">
            <w:pPr>
              <w:spacing w:after="0" w:line="240" w:lineRule="auto"/>
              <w:rPr>
                <w:rFonts w:ascii="Arial" w:hAnsi="Arial" w:cs="Arial"/>
                <w:sz w:val="20"/>
              </w:rPr>
            </w:pPr>
          </w:p>
        </w:tc>
      </w:tr>
      <w:tr w:rsidR="00211623" w:rsidRPr="007E549B" w14:paraId="65C52B19" w14:textId="77777777" w:rsidTr="00774214">
        <w:trPr>
          <w:trHeight w:val="1277"/>
        </w:trPr>
        <w:tc>
          <w:tcPr>
            <w:tcW w:w="2437" w:type="dxa"/>
            <w:tcBorders>
              <w:right w:val="single" w:sz="4" w:space="0" w:color="auto"/>
            </w:tcBorders>
            <w:vAlign w:val="center"/>
          </w:tcPr>
          <w:p w14:paraId="48A92AC0" w14:textId="77777777" w:rsidR="00211623" w:rsidRPr="007E549B" w:rsidRDefault="00211623" w:rsidP="00774214">
            <w:pPr>
              <w:spacing w:after="0" w:line="240" w:lineRule="auto"/>
              <w:rPr>
                <w:rFonts w:ascii="Arial" w:hAnsi="Arial" w:cs="Arial"/>
                <w:b/>
                <w:sz w:val="18"/>
                <w:szCs w:val="18"/>
                <w:lang w:eastAsia="fr-FR"/>
              </w:rPr>
            </w:pPr>
            <w:r w:rsidRPr="007E549B">
              <w:rPr>
                <w:rFonts w:ascii="Arial" w:hAnsi="Arial" w:cs="Arial"/>
                <w:b/>
                <w:sz w:val="18"/>
                <w:szCs w:val="18"/>
                <w:lang w:eastAsia="fr-FR"/>
              </w:rPr>
              <w:t>RELATIONNELLES :</w:t>
            </w:r>
          </w:p>
        </w:tc>
        <w:tc>
          <w:tcPr>
            <w:tcW w:w="7197" w:type="dxa"/>
            <w:tcBorders>
              <w:top w:val="single" w:sz="4" w:space="0" w:color="auto"/>
              <w:left w:val="single" w:sz="4" w:space="0" w:color="auto"/>
              <w:bottom w:val="single" w:sz="4" w:space="0" w:color="auto"/>
              <w:right w:val="single" w:sz="4" w:space="0" w:color="auto"/>
            </w:tcBorders>
          </w:tcPr>
          <w:p w14:paraId="1CD9D29B" w14:textId="77777777" w:rsidR="00211623" w:rsidRDefault="00211623" w:rsidP="00774214">
            <w:pPr>
              <w:rPr>
                <w:rFonts w:ascii="Arial" w:hAnsi="Arial" w:cs="Arial"/>
                <w:sz w:val="20"/>
                <w:szCs w:val="20"/>
                <w:lang w:eastAsia="fr-FR"/>
              </w:rPr>
            </w:pPr>
            <w:r>
              <w:rPr>
                <w:rFonts w:ascii="Arial" w:hAnsi="Arial" w:cs="Arial"/>
                <w:b/>
                <w:sz w:val="20"/>
                <w:szCs w:val="20"/>
                <w:u w:val="single"/>
              </w:rPr>
              <w:t>Maitrise de Soi – Sens de la relation</w:t>
            </w:r>
          </w:p>
          <w:p w14:paraId="6B714964" w14:textId="77777777" w:rsidR="00211623" w:rsidRPr="004A03FD" w:rsidRDefault="00211623" w:rsidP="00211623">
            <w:pPr>
              <w:pStyle w:val="Paragraphedeliste"/>
              <w:numPr>
                <w:ilvl w:val="0"/>
                <w:numId w:val="35"/>
              </w:numPr>
              <w:spacing w:line="240" w:lineRule="auto"/>
              <w:rPr>
                <w:rFonts w:ascii="Arial" w:hAnsi="Arial" w:cs="Arial"/>
                <w:sz w:val="20"/>
                <w:szCs w:val="20"/>
              </w:rPr>
            </w:pPr>
            <w:r w:rsidRPr="004A03FD">
              <w:rPr>
                <w:rFonts w:ascii="Arial" w:hAnsi="Arial" w:cs="Arial"/>
                <w:sz w:val="20"/>
                <w:szCs w:val="20"/>
              </w:rPr>
              <w:t>Conserver du recul dans les situations conflictuelles</w:t>
            </w:r>
          </w:p>
          <w:p w14:paraId="74196D4C" w14:textId="77777777" w:rsidR="00211623" w:rsidRDefault="00211623" w:rsidP="00211623">
            <w:pPr>
              <w:pStyle w:val="Paragraphedeliste"/>
              <w:numPr>
                <w:ilvl w:val="0"/>
                <w:numId w:val="35"/>
              </w:numPr>
              <w:spacing w:line="240" w:lineRule="auto"/>
              <w:rPr>
                <w:rFonts w:ascii="Arial" w:hAnsi="Arial" w:cs="Arial"/>
                <w:sz w:val="20"/>
                <w:szCs w:val="20"/>
              </w:rPr>
            </w:pPr>
            <w:r w:rsidRPr="00B701D7">
              <w:rPr>
                <w:rFonts w:ascii="Arial" w:hAnsi="Arial" w:cs="Arial"/>
                <w:sz w:val="20"/>
                <w:szCs w:val="20"/>
              </w:rPr>
              <w:t>Avoir des représentations de l’autre suffisamment sou</w:t>
            </w:r>
            <w:r>
              <w:rPr>
                <w:rFonts w:ascii="Arial" w:hAnsi="Arial" w:cs="Arial"/>
                <w:sz w:val="20"/>
                <w:szCs w:val="20"/>
              </w:rPr>
              <w:t>ples pour faciliter le contact.</w:t>
            </w:r>
          </w:p>
          <w:p w14:paraId="0E82F313" w14:textId="77777777" w:rsidR="00211623" w:rsidRPr="00B701D7" w:rsidRDefault="00211623" w:rsidP="00211623">
            <w:pPr>
              <w:pStyle w:val="Paragraphedeliste"/>
              <w:numPr>
                <w:ilvl w:val="0"/>
                <w:numId w:val="35"/>
              </w:numPr>
              <w:spacing w:line="240" w:lineRule="auto"/>
              <w:rPr>
                <w:rFonts w:ascii="Arial" w:hAnsi="Arial" w:cs="Arial"/>
                <w:sz w:val="20"/>
                <w:szCs w:val="20"/>
              </w:rPr>
            </w:pPr>
            <w:proofErr w:type="spellStart"/>
            <w:r w:rsidRPr="00B701D7">
              <w:rPr>
                <w:rFonts w:ascii="Arial" w:hAnsi="Arial" w:cs="Arial"/>
                <w:sz w:val="20"/>
                <w:szCs w:val="20"/>
              </w:rPr>
              <w:t>Etre</w:t>
            </w:r>
            <w:proofErr w:type="spellEnd"/>
            <w:r w:rsidRPr="00B701D7">
              <w:rPr>
                <w:rFonts w:ascii="Arial" w:hAnsi="Arial" w:cs="Arial"/>
                <w:sz w:val="20"/>
                <w:szCs w:val="20"/>
              </w:rPr>
              <w:t xml:space="preserve"> respectueux et tolérant.</w:t>
            </w:r>
          </w:p>
          <w:p w14:paraId="50B3DA1F" w14:textId="77777777" w:rsidR="00211623" w:rsidRDefault="00211623" w:rsidP="00211623">
            <w:pPr>
              <w:pStyle w:val="Paragraphedeliste"/>
              <w:numPr>
                <w:ilvl w:val="0"/>
                <w:numId w:val="35"/>
              </w:numPr>
              <w:spacing w:line="240" w:lineRule="auto"/>
              <w:rPr>
                <w:rFonts w:ascii="Arial" w:hAnsi="Arial" w:cs="Arial"/>
                <w:sz w:val="20"/>
                <w:szCs w:val="20"/>
              </w:rPr>
            </w:pPr>
            <w:r w:rsidRPr="00B701D7">
              <w:rPr>
                <w:rFonts w:ascii="Arial" w:hAnsi="Arial" w:cs="Arial"/>
                <w:sz w:val="20"/>
                <w:szCs w:val="20"/>
              </w:rPr>
              <w:t>Trouver la bonne distance thérapeutique</w:t>
            </w:r>
          </w:p>
          <w:p w14:paraId="1EC3B646" w14:textId="77777777" w:rsidR="00211623" w:rsidRPr="00ED1AAF" w:rsidRDefault="00211623" w:rsidP="00211623">
            <w:pPr>
              <w:pStyle w:val="Paragraphedeliste"/>
              <w:numPr>
                <w:ilvl w:val="0"/>
                <w:numId w:val="35"/>
              </w:numPr>
              <w:spacing w:line="240" w:lineRule="auto"/>
              <w:rPr>
                <w:rFonts w:ascii="Arial" w:hAnsi="Arial" w:cs="Arial"/>
                <w:sz w:val="20"/>
                <w:szCs w:val="20"/>
              </w:rPr>
            </w:pPr>
            <w:proofErr w:type="spellStart"/>
            <w:r>
              <w:rPr>
                <w:rFonts w:ascii="Arial" w:hAnsi="Arial" w:cs="Arial"/>
                <w:sz w:val="20"/>
                <w:szCs w:val="20"/>
              </w:rPr>
              <w:t>Etre</w:t>
            </w:r>
            <w:proofErr w:type="spellEnd"/>
            <w:r>
              <w:rPr>
                <w:rFonts w:ascii="Arial" w:hAnsi="Arial" w:cs="Arial"/>
                <w:sz w:val="20"/>
                <w:szCs w:val="20"/>
              </w:rPr>
              <w:t xml:space="preserve"> capable d’établir</w:t>
            </w:r>
            <w:r w:rsidRPr="00ED1AAF">
              <w:rPr>
                <w:rFonts w:ascii="Arial" w:hAnsi="Arial" w:cs="Arial"/>
                <w:sz w:val="20"/>
                <w:szCs w:val="20"/>
              </w:rPr>
              <w:t xml:space="preserve"> une relation de confiance avec l’enfant et son entourage, faire preuve de bienveillance</w:t>
            </w:r>
            <w:r>
              <w:rPr>
                <w:rFonts w:ascii="Arial" w:hAnsi="Arial" w:cs="Arial"/>
                <w:sz w:val="20"/>
                <w:szCs w:val="20"/>
              </w:rPr>
              <w:t xml:space="preserve"> et d’empathie</w:t>
            </w:r>
          </w:p>
          <w:p w14:paraId="55345B31" w14:textId="77777777" w:rsidR="00211623" w:rsidRPr="00B701D7" w:rsidRDefault="00211623" w:rsidP="00211623">
            <w:pPr>
              <w:pStyle w:val="Paragraphedeliste"/>
              <w:numPr>
                <w:ilvl w:val="0"/>
                <w:numId w:val="35"/>
              </w:numPr>
              <w:spacing w:line="240" w:lineRule="auto"/>
              <w:rPr>
                <w:rFonts w:ascii="Arial" w:hAnsi="Arial" w:cs="Arial"/>
                <w:sz w:val="20"/>
                <w:szCs w:val="20"/>
              </w:rPr>
            </w:pPr>
            <w:r w:rsidRPr="00B701D7">
              <w:rPr>
                <w:rFonts w:ascii="Arial" w:hAnsi="Arial" w:cs="Arial"/>
                <w:sz w:val="20"/>
                <w:szCs w:val="20"/>
              </w:rPr>
              <w:t>Supporter son impuissance, ne pas être submergé par la souffrance de l’autre.</w:t>
            </w:r>
          </w:p>
          <w:p w14:paraId="549B56BE" w14:textId="77777777" w:rsidR="00211623" w:rsidRPr="00B701D7" w:rsidRDefault="00211623" w:rsidP="00211623">
            <w:pPr>
              <w:pStyle w:val="Paragraphedeliste"/>
              <w:numPr>
                <w:ilvl w:val="0"/>
                <w:numId w:val="35"/>
              </w:numPr>
              <w:spacing w:line="240" w:lineRule="auto"/>
              <w:rPr>
                <w:rFonts w:ascii="Arial" w:hAnsi="Arial" w:cs="Arial"/>
                <w:sz w:val="20"/>
                <w:szCs w:val="20"/>
              </w:rPr>
            </w:pPr>
            <w:proofErr w:type="spellStart"/>
            <w:r>
              <w:rPr>
                <w:rFonts w:ascii="Arial" w:hAnsi="Arial" w:cs="Arial"/>
                <w:sz w:val="20"/>
                <w:szCs w:val="20"/>
              </w:rPr>
              <w:t>Etre</w:t>
            </w:r>
            <w:proofErr w:type="spellEnd"/>
            <w:r>
              <w:rPr>
                <w:rFonts w:ascii="Arial" w:hAnsi="Arial" w:cs="Arial"/>
                <w:sz w:val="20"/>
                <w:szCs w:val="20"/>
              </w:rPr>
              <w:t xml:space="preserve"> capable de réfléchir, de</w:t>
            </w:r>
            <w:r w:rsidRPr="00B701D7">
              <w:rPr>
                <w:rFonts w:ascii="Arial" w:hAnsi="Arial" w:cs="Arial"/>
                <w:sz w:val="20"/>
                <w:szCs w:val="20"/>
              </w:rPr>
              <w:t xml:space="preserve"> travailler sur soi</w:t>
            </w:r>
          </w:p>
          <w:p w14:paraId="665B9F19" w14:textId="77777777" w:rsidR="00211623" w:rsidRPr="00B701D7" w:rsidRDefault="00211623" w:rsidP="00211623">
            <w:pPr>
              <w:pStyle w:val="Paragraphedeliste"/>
              <w:numPr>
                <w:ilvl w:val="0"/>
                <w:numId w:val="35"/>
              </w:numPr>
              <w:spacing w:line="240" w:lineRule="auto"/>
              <w:rPr>
                <w:rFonts w:ascii="Arial" w:hAnsi="Arial" w:cs="Arial"/>
                <w:sz w:val="20"/>
                <w:szCs w:val="20"/>
              </w:rPr>
            </w:pPr>
            <w:proofErr w:type="spellStart"/>
            <w:r w:rsidRPr="00B701D7">
              <w:rPr>
                <w:rFonts w:ascii="Arial" w:hAnsi="Arial" w:cs="Arial"/>
                <w:sz w:val="20"/>
                <w:szCs w:val="20"/>
              </w:rPr>
              <w:t>Etre</w:t>
            </w:r>
            <w:proofErr w:type="spellEnd"/>
            <w:r w:rsidRPr="00B701D7">
              <w:rPr>
                <w:rFonts w:ascii="Arial" w:hAnsi="Arial" w:cs="Arial"/>
                <w:sz w:val="20"/>
                <w:szCs w:val="20"/>
              </w:rPr>
              <w:t xml:space="preserve"> contenant</w:t>
            </w:r>
          </w:p>
          <w:p w14:paraId="63F36762" w14:textId="77777777" w:rsidR="00211623" w:rsidRPr="00B701D7" w:rsidRDefault="00211623" w:rsidP="00211623">
            <w:pPr>
              <w:pStyle w:val="Paragraphedeliste"/>
              <w:numPr>
                <w:ilvl w:val="0"/>
                <w:numId w:val="35"/>
              </w:numPr>
              <w:spacing w:line="240" w:lineRule="auto"/>
              <w:rPr>
                <w:rFonts w:ascii="Arial" w:hAnsi="Arial" w:cs="Arial"/>
                <w:sz w:val="20"/>
                <w:szCs w:val="20"/>
              </w:rPr>
            </w:pPr>
            <w:r>
              <w:rPr>
                <w:rFonts w:ascii="Arial" w:hAnsi="Arial" w:cs="Arial"/>
                <w:sz w:val="20"/>
                <w:szCs w:val="20"/>
              </w:rPr>
              <w:t xml:space="preserve"> Avoir </w:t>
            </w:r>
            <w:proofErr w:type="gramStart"/>
            <w:r>
              <w:rPr>
                <w:rFonts w:ascii="Arial" w:hAnsi="Arial" w:cs="Arial"/>
                <w:sz w:val="20"/>
                <w:szCs w:val="20"/>
              </w:rPr>
              <w:t>une e</w:t>
            </w:r>
            <w:r w:rsidRPr="00B701D7">
              <w:rPr>
                <w:rFonts w:ascii="Arial" w:hAnsi="Arial" w:cs="Arial"/>
                <w:sz w:val="20"/>
                <w:szCs w:val="20"/>
              </w:rPr>
              <w:t>sprit</w:t>
            </w:r>
            <w:proofErr w:type="gramEnd"/>
            <w:r w:rsidRPr="00B701D7">
              <w:rPr>
                <w:rFonts w:ascii="Arial" w:hAnsi="Arial" w:cs="Arial"/>
                <w:sz w:val="20"/>
                <w:szCs w:val="20"/>
              </w:rPr>
              <w:t xml:space="preserve"> d’analyse et de synthèse</w:t>
            </w:r>
          </w:p>
          <w:p w14:paraId="0BD20A9F" w14:textId="77777777" w:rsidR="00211623" w:rsidRDefault="00211623" w:rsidP="00211623">
            <w:pPr>
              <w:pStyle w:val="Paragraphedeliste"/>
              <w:numPr>
                <w:ilvl w:val="0"/>
                <w:numId w:val="35"/>
              </w:numPr>
              <w:spacing w:line="240" w:lineRule="auto"/>
              <w:rPr>
                <w:rFonts w:ascii="Arial" w:hAnsi="Arial" w:cs="Arial"/>
                <w:sz w:val="20"/>
                <w:szCs w:val="20"/>
              </w:rPr>
            </w:pPr>
            <w:r>
              <w:rPr>
                <w:rFonts w:ascii="Arial" w:hAnsi="Arial" w:cs="Arial"/>
                <w:sz w:val="20"/>
                <w:szCs w:val="20"/>
              </w:rPr>
              <w:t>Posséder des c</w:t>
            </w:r>
            <w:r w:rsidRPr="00B701D7">
              <w:rPr>
                <w:rFonts w:ascii="Arial" w:hAnsi="Arial" w:cs="Arial"/>
                <w:sz w:val="20"/>
                <w:szCs w:val="20"/>
              </w:rPr>
              <w:t>apacités de désamorçage en cas de crise clastique.</w:t>
            </w:r>
          </w:p>
          <w:p w14:paraId="13EE3E72" w14:textId="77777777" w:rsidR="00211623" w:rsidRPr="00B701D7" w:rsidRDefault="00211623" w:rsidP="00211623">
            <w:pPr>
              <w:pStyle w:val="Paragraphedeliste"/>
              <w:numPr>
                <w:ilvl w:val="0"/>
                <w:numId w:val="35"/>
              </w:numPr>
              <w:spacing w:line="240" w:lineRule="auto"/>
              <w:rPr>
                <w:rFonts w:ascii="Arial" w:hAnsi="Arial" w:cs="Arial"/>
                <w:sz w:val="20"/>
                <w:szCs w:val="20"/>
              </w:rPr>
            </w:pPr>
            <w:proofErr w:type="spellStart"/>
            <w:r>
              <w:rPr>
                <w:rFonts w:ascii="Arial" w:hAnsi="Arial" w:cs="Arial"/>
                <w:sz w:val="20"/>
                <w:szCs w:val="20"/>
              </w:rPr>
              <w:t>Etre</w:t>
            </w:r>
            <w:proofErr w:type="spellEnd"/>
            <w:r>
              <w:rPr>
                <w:rFonts w:ascii="Arial" w:hAnsi="Arial" w:cs="Arial"/>
                <w:sz w:val="20"/>
                <w:szCs w:val="20"/>
              </w:rPr>
              <w:t xml:space="preserve"> capable d’avoir une posture réflexive</w:t>
            </w:r>
          </w:p>
          <w:p w14:paraId="35DE563C" w14:textId="77777777" w:rsidR="00211623" w:rsidRDefault="00211623" w:rsidP="00774214">
            <w:pPr>
              <w:jc w:val="both"/>
              <w:rPr>
                <w:rFonts w:ascii="Arial" w:hAnsi="Arial" w:cs="Arial"/>
                <w:sz w:val="20"/>
                <w:szCs w:val="20"/>
              </w:rPr>
            </w:pPr>
          </w:p>
          <w:p w14:paraId="2D9F05D4" w14:textId="77777777" w:rsidR="00211623" w:rsidRDefault="00211623" w:rsidP="00774214">
            <w:pPr>
              <w:jc w:val="both"/>
              <w:rPr>
                <w:rFonts w:ascii="Arial" w:hAnsi="Arial" w:cs="Arial"/>
                <w:b/>
                <w:sz w:val="20"/>
                <w:szCs w:val="20"/>
                <w:u w:val="single"/>
              </w:rPr>
            </w:pPr>
            <w:r>
              <w:rPr>
                <w:rFonts w:ascii="Arial" w:hAnsi="Arial" w:cs="Arial"/>
                <w:b/>
                <w:sz w:val="20"/>
                <w:szCs w:val="20"/>
                <w:u w:val="single"/>
              </w:rPr>
              <w:t>Esprit d’équipe</w:t>
            </w:r>
          </w:p>
          <w:p w14:paraId="48AF5B2D" w14:textId="77777777" w:rsidR="00211623" w:rsidRDefault="00211623" w:rsidP="00211623">
            <w:pPr>
              <w:numPr>
                <w:ilvl w:val="0"/>
                <w:numId w:val="35"/>
              </w:numPr>
              <w:spacing w:after="0" w:line="240" w:lineRule="auto"/>
              <w:jc w:val="both"/>
              <w:rPr>
                <w:rFonts w:ascii="Arial" w:hAnsi="Arial" w:cs="Arial"/>
                <w:sz w:val="20"/>
                <w:szCs w:val="20"/>
              </w:rPr>
            </w:pPr>
            <w:r>
              <w:rPr>
                <w:rFonts w:ascii="Arial" w:hAnsi="Arial" w:cs="Arial"/>
                <w:sz w:val="20"/>
                <w:szCs w:val="20"/>
              </w:rPr>
              <w:t>Communiquer à ses collègues des informations pertinentes en respectant les organisations mises en place</w:t>
            </w:r>
          </w:p>
          <w:p w14:paraId="0A4999EE" w14:textId="77777777" w:rsidR="00211623" w:rsidRDefault="00211623" w:rsidP="00211623">
            <w:pPr>
              <w:numPr>
                <w:ilvl w:val="0"/>
                <w:numId w:val="35"/>
              </w:numPr>
              <w:spacing w:after="0" w:line="240" w:lineRule="auto"/>
              <w:jc w:val="both"/>
              <w:rPr>
                <w:rFonts w:ascii="Arial" w:hAnsi="Arial" w:cs="Arial"/>
                <w:sz w:val="20"/>
                <w:szCs w:val="20"/>
              </w:rPr>
            </w:pPr>
            <w:r>
              <w:rPr>
                <w:rFonts w:ascii="Arial" w:hAnsi="Arial" w:cs="Arial"/>
                <w:sz w:val="20"/>
                <w:szCs w:val="20"/>
              </w:rPr>
              <w:t xml:space="preserve">Collaborer avec efficacité </w:t>
            </w:r>
          </w:p>
          <w:p w14:paraId="44A2E500" w14:textId="77777777" w:rsidR="00211623" w:rsidRDefault="00211623" w:rsidP="00211623">
            <w:pPr>
              <w:numPr>
                <w:ilvl w:val="0"/>
                <w:numId w:val="35"/>
              </w:numPr>
              <w:spacing w:after="0" w:line="240" w:lineRule="auto"/>
              <w:jc w:val="both"/>
              <w:rPr>
                <w:rFonts w:ascii="Arial" w:hAnsi="Arial" w:cs="Arial"/>
                <w:sz w:val="20"/>
                <w:szCs w:val="20"/>
              </w:rPr>
            </w:pPr>
            <w:r>
              <w:rPr>
                <w:rFonts w:ascii="Arial" w:hAnsi="Arial" w:cs="Arial"/>
                <w:sz w:val="20"/>
                <w:szCs w:val="20"/>
              </w:rPr>
              <w:t>Développer son sentiment d’appartenance institutionnelle en décloisonnant le service, en se positionnant institutionnellement.</w:t>
            </w:r>
          </w:p>
          <w:p w14:paraId="38380AEA" w14:textId="77777777" w:rsidR="00211623" w:rsidRDefault="00211623" w:rsidP="00211623">
            <w:pPr>
              <w:numPr>
                <w:ilvl w:val="0"/>
                <w:numId w:val="35"/>
              </w:numPr>
              <w:spacing w:after="0" w:line="240" w:lineRule="auto"/>
              <w:rPr>
                <w:rFonts w:ascii="Arial" w:hAnsi="Arial" w:cs="Arial"/>
                <w:sz w:val="20"/>
                <w:szCs w:val="20"/>
              </w:rPr>
            </w:pPr>
            <w:proofErr w:type="spellStart"/>
            <w:r>
              <w:rPr>
                <w:rFonts w:ascii="Arial" w:hAnsi="Arial" w:cs="Arial"/>
                <w:sz w:val="20"/>
                <w:szCs w:val="20"/>
              </w:rPr>
              <w:t>Etre</w:t>
            </w:r>
            <w:proofErr w:type="spellEnd"/>
            <w:r>
              <w:rPr>
                <w:rFonts w:ascii="Arial" w:hAnsi="Arial" w:cs="Arial"/>
                <w:sz w:val="20"/>
                <w:szCs w:val="20"/>
              </w:rPr>
              <w:t xml:space="preserve"> capable de faire preuve d’esprit critique constructif dans le respect de la différence.</w:t>
            </w:r>
          </w:p>
          <w:p w14:paraId="59078BA6" w14:textId="77777777" w:rsidR="00211623" w:rsidRPr="0080514A" w:rsidRDefault="00211623" w:rsidP="00211623">
            <w:pPr>
              <w:numPr>
                <w:ilvl w:val="0"/>
                <w:numId w:val="35"/>
              </w:numPr>
              <w:spacing w:after="0" w:line="240" w:lineRule="auto"/>
              <w:rPr>
                <w:rFonts w:ascii="Arial" w:hAnsi="Arial" w:cs="Arial"/>
                <w:sz w:val="20"/>
                <w:szCs w:val="20"/>
              </w:rPr>
            </w:pPr>
            <w:r w:rsidRPr="0080514A">
              <w:rPr>
                <w:rFonts w:ascii="Arial" w:hAnsi="Arial" w:cs="Arial"/>
                <w:sz w:val="20"/>
                <w:szCs w:val="20"/>
              </w:rPr>
              <w:t>Capacité à se positionner professionnellement : recul, discernement, engagement, rigueur, responsabilité, assiduité</w:t>
            </w:r>
          </w:p>
          <w:p w14:paraId="11853494" w14:textId="77777777" w:rsidR="00211623" w:rsidRDefault="00211623" w:rsidP="00211623">
            <w:pPr>
              <w:numPr>
                <w:ilvl w:val="0"/>
                <w:numId w:val="35"/>
              </w:numPr>
              <w:spacing w:after="0" w:line="240" w:lineRule="auto"/>
              <w:rPr>
                <w:rFonts w:ascii="Arial" w:hAnsi="Arial" w:cs="Arial"/>
                <w:sz w:val="20"/>
                <w:szCs w:val="20"/>
              </w:rPr>
            </w:pPr>
            <w:r>
              <w:rPr>
                <w:rFonts w:ascii="Arial" w:hAnsi="Arial" w:cs="Arial"/>
                <w:sz w:val="20"/>
                <w:szCs w:val="20"/>
              </w:rPr>
              <w:t>Capacité à travailler et à collaborer au sein d’une équipe pluridisciplinaire</w:t>
            </w:r>
          </w:p>
          <w:p w14:paraId="3E3EBA01" w14:textId="77777777" w:rsidR="00211623" w:rsidRPr="0080514A" w:rsidRDefault="00211623" w:rsidP="00774214">
            <w:pPr>
              <w:spacing w:after="0" w:line="240" w:lineRule="auto"/>
              <w:rPr>
                <w:rFonts w:ascii="Arial" w:hAnsi="Arial" w:cs="Arial"/>
                <w:sz w:val="20"/>
                <w:szCs w:val="20"/>
              </w:rPr>
            </w:pPr>
          </w:p>
          <w:p w14:paraId="07728099" w14:textId="77777777" w:rsidR="00211623" w:rsidRDefault="00211623" w:rsidP="00774214">
            <w:pPr>
              <w:jc w:val="both"/>
              <w:rPr>
                <w:rFonts w:ascii="Arial" w:hAnsi="Arial" w:cs="Arial"/>
                <w:b/>
                <w:sz w:val="20"/>
                <w:szCs w:val="20"/>
                <w:u w:val="single"/>
              </w:rPr>
            </w:pPr>
            <w:r>
              <w:rPr>
                <w:rFonts w:ascii="Arial" w:hAnsi="Arial" w:cs="Arial"/>
                <w:b/>
                <w:sz w:val="20"/>
                <w:szCs w:val="20"/>
                <w:u w:val="single"/>
              </w:rPr>
              <w:t>Esprit d’initiative</w:t>
            </w:r>
          </w:p>
          <w:p w14:paraId="4EBC24F4" w14:textId="77777777" w:rsidR="00211623" w:rsidRDefault="00211623" w:rsidP="00211623">
            <w:pPr>
              <w:numPr>
                <w:ilvl w:val="0"/>
                <w:numId w:val="35"/>
              </w:numPr>
              <w:spacing w:after="0" w:line="240" w:lineRule="auto"/>
              <w:jc w:val="both"/>
              <w:rPr>
                <w:rFonts w:ascii="Arial" w:hAnsi="Arial" w:cs="Arial"/>
                <w:sz w:val="20"/>
                <w:szCs w:val="20"/>
              </w:rPr>
            </w:pPr>
            <w:r>
              <w:rPr>
                <w:rFonts w:ascii="Arial" w:hAnsi="Arial" w:cs="Arial"/>
                <w:sz w:val="20"/>
                <w:szCs w:val="20"/>
              </w:rPr>
              <w:t>Observer, analyser les situations avec pertinence</w:t>
            </w:r>
          </w:p>
          <w:p w14:paraId="22E28766" w14:textId="77777777" w:rsidR="00211623" w:rsidRDefault="00211623" w:rsidP="00211623">
            <w:pPr>
              <w:numPr>
                <w:ilvl w:val="0"/>
                <w:numId w:val="35"/>
              </w:numPr>
              <w:spacing w:after="0" w:line="240" w:lineRule="auto"/>
              <w:jc w:val="both"/>
              <w:rPr>
                <w:rFonts w:ascii="Arial" w:hAnsi="Arial" w:cs="Arial"/>
                <w:sz w:val="20"/>
                <w:szCs w:val="20"/>
              </w:rPr>
            </w:pPr>
            <w:r>
              <w:rPr>
                <w:rFonts w:ascii="Arial" w:hAnsi="Arial" w:cs="Arial"/>
                <w:sz w:val="20"/>
                <w:szCs w:val="20"/>
              </w:rPr>
              <w:t>Prendre des initiatives adaptées</w:t>
            </w:r>
          </w:p>
          <w:p w14:paraId="677116F7" w14:textId="77777777" w:rsidR="00211623" w:rsidRDefault="00211623" w:rsidP="00211623">
            <w:pPr>
              <w:numPr>
                <w:ilvl w:val="0"/>
                <w:numId w:val="35"/>
              </w:numPr>
              <w:spacing w:after="0" w:line="240" w:lineRule="auto"/>
              <w:jc w:val="both"/>
              <w:rPr>
                <w:rFonts w:ascii="Arial" w:hAnsi="Arial" w:cs="Arial"/>
                <w:sz w:val="20"/>
                <w:szCs w:val="20"/>
              </w:rPr>
            </w:pPr>
            <w:r>
              <w:rPr>
                <w:rFonts w:ascii="Arial" w:hAnsi="Arial" w:cs="Arial"/>
                <w:sz w:val="20"/>
                <w:szCs w:val="20"/>
              </w:rPr>
              <w:t>Faire preuve d’esprit dynamique au sein de l’équipe</w:t>
            </w:r>
          </w:p>
          <w:p w14:paraId="788AE36F" w14:textId="77777777" w:rsidR="00211623" w:rsidRDefault="00211623" w:rsidP="00211623">
            <w:pPr>
              <w:numPr>
                <w:ilvl w:val="0"/>
                <w:numId w:val="35"/>
              </w:numPr>
              <w:spacing w:after="0" w:line="240" w:lineRule="auto"/>
              <w:jc w:val="both"/>
              <w:rPr>
                <w:rFonts w:ascii="Arial" w:hAnsi="Arial" w:cs="Arial"/>
                <w:sz w:val="20"/>
                <w:szCs w:val="20"/>
              </w:rPr>
            </w:pPr>
            <w:r>
              <w:rPr>
                <w:rFonts w:ascii="Arial" w:hAnsi="Arial" w:cs="Arial"/>
                <w:sz w:val="20"/>
                <w:szCs w:val="20"/>
              </w:rPr>
              <w:t>Faire preuve de créativité dans le soin</w:t>
            </w:r>
          </w:p>
          <w:p w14:paraId="03441423" w14:textId="77777777" w:rsidR="00211623" w:rsidRDefault="00211623" w:rsidP="00774214">
            <w:pPr>
              <w:jc w:val="both"/>
              <w:rPr>
                <w:rFonts w:ascii="Arial" w:hAnsi="Arial" w:cs="Arial"/>
                <w:sz w:val="20"/>
                <w:szCs w:val="20"/>
              </w:rPr>
            </w:pPr>
          </w:p>
        </w:tc>
      </w:tr>
    </w:tbl>
    <w:p w14:paraId="6771D977" w14:textId="77777777" w:rsidR="001B6FCF" w:rsidRDefault="001B6FCF">
      <w:pPr>
        <w:rPr>
          <w:rFonts w:ascii="Arial" w:hAnsi="Arial" w:cs="Arial"/>
        </w:rPr>
      </w:pPr>
    </w:p>
    <w:p w14:paraId="4C7C3939" w14:textId="77777777" w:rsidR="0015479F" w:rsidRDefault="0015479F" w:rsidP="001B6FCF">
      <w:pPr>
        <w:rPr>
          <w:rFonts w:ascii="Arial" w:hAnsi="Arial" w:cs="Arial"/>
          <w:b/>
          <w:u w:val="single"/>
        </w:rPr>
      </w:pPr>
    </w:p>
    <w:p w14:paraId="6879CBBF" w14:textId="77777777" w:rsidR="0015479F" w:rsidRDefault="0015479F" w:rsidP="001B6FCF">
      <w:pPr>
        <w:rPr>
          <w:rFonts w:ascii="Arial" w:hAnsi="Arial" w:cs="Arial"/>
          <w:b/>
          <w:u w:val="single"/>
        </w:rPr>
      </w:pPr>
    </w:p>
    <w:p w14:paraId="15B086C5" w14:textId="54AC13A0" w:rsidR="001B6FCF" w:rsidRPr="007E549B" w:rsidRDefault="001B6FCF" w:rsidP="001B6FCF">
      <w:pPr>
        <w:rPr>
          <w:rFonts w:ascii="Arial" w:hAnsi="Arial" w:cs="Arial"/>
          <w:b/>
          <w:u w:val="single"/>
        </w:rPr>
      </w:pPr>
      <w:r>
        <w:rPr>
          <w:rFonts w:ascii="Arial" w:hAnsi="Arial" w:cs="Arial"/>
          <w:b/>
          <w:u w:val="single"/>
        </w:rPr>
        <w:lastRenderedPageBreak/>
        <w:t>FORMATIONS - SENSIBILISATION</w:t>
      </w:r>
    </w:p>
    <w:tbl>
      <w:tblPr>
        <w:tblW w:w="952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528"/>
      </w:tblGrid>
      <w:tr w:rsidR="00E90906" w:rsidRPr="00D646A5" w14:paraId="718F4B7D" w14:textId="77777777" w:rsidTr="0080088F">
        <w:trPr>
          <w:trHeight w:val="739"/>
        </w:trPr>
        <w:tc>
          <w:tcPr>
            <w:tcW w:w="9528" w:type="dxa"/>
          </w:tcPr>
          <w:p w14:paraId="11F26004" w14:textId="77777777" w:rsidR="0084577D" w:rsidRPr="0080514A" w:rsidRDefault="0084577D" w:rsidP="0084577D">
            <w:pPr>
              <w:spacing w:after="0" w:line="240" w:lineRule="auto"/>
              <w:jc w:val="both"/>
              <w:rPr>
                <w:rFonts w:ascii="Arial" w:hAnsi="Arial" w:cs="Arial"/>
                <w:sz w:val="20"/>
                <w:u w:val="single"/>
              </w:rPr>
            </w:pPr>
            <w:r w:rsidRPr="0080514A">
              <w:rPr>
                <w:rFonts w:ascii="Arial" w:hAnsi="Arial" w:cs="Arial"/>
                <w:sz w:val="20"/>
                <w:u w:val="single"/>
              </w:rPr>
              <w:t>Formations institutionnelles obligatoires :</w:t>
            </w:r>
          </w:p>
          <w:p w14:paraId="1A5A3AA5"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 xml:space="preserve">Journée d’accueil des nouveaux agents </w:t>
            </w:r>
          </w:p>
          <w:p w14:paraId="12888078"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 xml:space="preserve">Visite de site </w:t>
            </w:r>
          </w:p>
          <w:p w14:paraId="19B53BBC"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Sécurité incendie</w:t>
            </w:r>
          </w:p>
          <w:p w14:paraId="58C1615B" w14:textId="77777777" w:rsidR="0084577D" w:rsidRPr="00A16DCA" w:rsidRDefault="0084577D" w:rsidP="0084577D">
            <w:pPr>
              <w:pStyle w:val="Paragraphedeliste"/>
              <w:spacing w:after="0" w:line="240" w:lineRule="auto"/>
              <w:jc w:val="both"/>
              <w:rPr>
                <w:rFonts w:ascii="Arial" w:hAnsi="Arial" w:cs="Arial"/>
                <w:sz w:val="20"/>
              </w:rPr>
            </w:pPr>
          </w:p>
          <w:p w14:paraId="0DC0B388" w14:textId="77777777" w:rsidR="0084577D" w:rsidRPr="0080514A" w:rsidRDefault="0084577D" w:rsidP="0084577D">
            <w:pPr>
              <w:spacing w:after="0" w:line="240" w:lineRule="auto"/>
              <w:jc w:val="both"/>
              <w:rPr>
                <w:rFonts w:ascii="Arial" w:hAnsi="Arial" w:cs="Arial"/>
                <w:sz w:val="20"/>
                <w:u w:val="single"/>
              </w:rPr>
            </w:pPr>
            <w:r w:rsidRPr="0080514A">
              <w:rPr>
                <w:rFonts w:ascii="Arial" w:hAnsi="Arial" w:cs="Arial"/>
                <w:sz w:val="20"/>
                <w:u w:val="single"/>
              </w:rPr>
              <w:t>Formations sur l’utilisation des outils informatiques :</w:t>
            </w:r>
          </w:p>
          <w:p w14:paraId="34B42938"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Prescription informatisée</w:t>
            </w:r>
          </w:p>
          <w:p w14:paraId="7E9E27C0"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Intranet</w:t>
            </w:r>
          </w:p>
          <w:p w14:paraId="1467EBDC"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proofErr w:type="spellStart"/>
            <w:r w:rsidRPr="00A16DCA">
              <w:rPr>
                <w:rFonts w:ascii="Arial" w:hAnsi="Arial" w:cs="Arial"/>
                <w:sz w:val="20"/>
              </w:rPr>
              <w:t>Qualidoc</w:t>
            </w:r>
            <w:proofErr w:type="spellEnd"/>
            <w:r w:rsidRPr="00A16DCA">
              <w:rPr>
                <w:rFonts w:ascii="Arial" w:hAnsi="Arial" w:cs="Arial"/>
                <w:sz w:val="20"/>
              </w:rPr>
              <w:t xml:space="preserve"> (Protocoles institutionnels), </w:t>
            </w:r>
          </w:p>
          <w:p w14:paraId="71D01B2E"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proofErr w:type="spellStart"/>
            <w:r w:rsidRPr="00A16DCA">
              <w:rPr>
                <w:rFonts w:ascii="Arial" w:hAnsi="Arial" w:cs="Arial"/>
                <w:sz w:val="20"/>
              </w:rPr>
              <w:t>Kaliweb</w:t>
            </w:r>
            <w:proofErr w:type="spellEnd"/>
            <w:r w:rsidRPr="00A16DCA">
              <w:rPr>
                <w:rFonts w:ascii="Arial" w:hAnsi="Arial" w:cs="Arial"/>
                <w:sz w:val="20"/>
              </w:rPr>
              <w:t xml:space="preserve"> (Déclaration des évènements indésirables), </w:t>
            </w:r>
          </w:p>
          <w:p w14:paraId="57AF9FC2"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Commandes informatisées (linge/laboratoire)</w:t>
            </w:r>
          </w:p>
          <w:p w14:paraId="0790AC9F"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Pharma</w:t>
            </w:r>
          </w:p>
          <w:p w14:paraId="543B0CC1"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IWS</w:t>
            </w:r>
          </w:p>
          <w:p w14:paraId="78651C68"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DSPI</w:t>
            </w:r>
          </w:p>
          <w:p w14:paraId="59FFA8E2" w14:textId="77777777" w:rsidR="0084577D" w:rsidRPr="00A16DCA" w:rsidRDefault="0084577D" w:rsidP="0084577D">
            <w:pPr>
              <w:pStyle w:val="Paragraphedeliste"/>
              <w:numPr>
                <w:ilvl w:val="0"/>
                <w:numId w:val="27"/>
              </w:numPr>
              <w:spacing w:after="0" w:line="240" w:lineRule="auto"/>
              <w:jc w:val="both"/>
              <w:rPr>
                <w:rFonts w:ascii="Arial" w:hAnsi="Arial" w:cs="Arial"/>
                <w:sz w:val="20"/>
              </w:rPr>
            </w:pPr>
            <w:r w:rsidRPr="00A16DCA">
              <w:rPr>
                <w:rFonts w:ascii="Arial" w:hAnsi="Arial" w:cs="Arial"/>
                <w:sz w:val="20"/>
              </w:rPr>
              <w:t>VISKALI</w:t>
            </w:r>
          </w:p>
          <w:p w14:paraId="3FFEBD8B" w14:textId="77777777" w:rsidR="0084577D" w:rsidRDefault="0084577D" w:rsidP="0084577D">
            <w:pPr>
              <w:spacing w:after="0" w:line="240" w:lineRule="auto"/>
              <w:jc w:val="both"/>
              <w:rPr>
                <w:rFonts w:ascii="Arial" w:hAnsi="Arial" w:cs="Arial"/>
                <w:sz w:val="20"/>
              </w:rPr>
            </w:pPr>
          </w:p>
          <w:p w14:paraId="2ABA565D" w14:textId="77777777" w:rsidR="0084577D" w:rsidRPr="0080514A" w:rsidRDefault="0084577D" w:rsidP="0084577D">
            <w:pPr>
              <w:spacing w:after="0" w:line="240" w:lineRule="auto"/>
              <w:jc w:val="both"/>
              <w:rPr>
                <w:rFonts w:ascii="Arial" w:hAnsi="Arial" w:cs="Arial"/>
                <w:sz w:val="20"/>
                <w:u w:val="single"/>
              </w:rPr>
            </w:pPr>
            <w:r w:rsidRPr="0080514A">
              <w:rPr>
                <w:rFonts w:ascii="Arial" w:hAnsi="Arial" w:cs="Arial"/>
                <w:sz w:val="20"/>
                <w:u w:val="single"/>
              </w:rPr>
              <w:t>Formations/sensibilisation</w:t>
            </w:r>
          </w:p>
          <w:p w14:paraId="498FF198" w14:textId="77777777" w:rsidR="0084577D" w:rsidRPr="00637EDD" w:rsidRDefault="0084577D" w:rsidP="0084577D">
            <w:pPr>
              <w:pStyle w:val="Paragraphedeliste"/>
              <w:numPr>
                <w:ilvl w:val="0"/>
                <w:numId w:val="36"/>
              </w:numPr>
              <w:spacing w:after="0" w:line="240" w:lineRule="auto"/>
              <w:jc w:val="both"/>
              <w:rPr>
                <w:rFonts w:ascii="Arial" w:hAnsi="Arial" w:cs="Arial"/>
                <w:sz w:val="20"/>
              </w:rPr>
            </w:pPr>
            <w:r w:rsidRPr="00637EDD">
              <w:rPr>
                <w:rFonts w:ascii="Arial" w:hAnsi="Arial" w:cs="Arial"/>
                <w:sz w:val="20"/>
                <w:szCs w:val="20"/>
              </w:rPr>
              <w:t>Développement psycho-affectif de l’enfant</w:t>
            </w:r>
          </w:p>
          <w:p w14:paraId="32343CD2" w14:textId="77777777" w:rsidR="0084577D" w:rsidRDefault="0084577D" w:rsidP="0084577D">
            <w:pPr>
              <w:numPr>
                <w:ilvl w:val="0"/>
                <w:numId w:val="34"/>
              </w:numPr>
              <w:spacing w:after="0" w:line="240" w:lineRule="auto"/>
              <w:jc w:val="both"/>
              <w:rPr>
                <w:rFonts w:ascii="Arial" w:hAnsi="Arial" w:cs="Arial"/>
                <w:sz w:val="20"/>
                <w:szCs w:val="20"/>
              </w:rPr>
            </w:pPr>
            <w:r>
              <w:rPr>
                <w:rFonts w:ascii="Arial" w:hAnsi="Arial" w:cs="Arial"/>
                <w:sz w:val="20"/>
                <w:szCs w:val="20"/>
              </w:rPr>
              <w:t>Psychopathologie de l’enfant et de l’adolescent</w:t>
            </w:r>
          </w:p>
          <w:p w14:paraId="190E0DA6" w14:textId="77777777" w:rsidR="0084577D" w:rsidRPr="008838C2" w:rsidRDefault="0084577D" w:rsidP="0084577D">
            <w:pPr>
              <w:numPr>
                <w:ilvl w:val="0"/>
                <w:numId w:val="34"/>
              </w:numPr>
              <w:spacing w:after="0" w:line="240" w:lineRule="auto"/>
              <w:jc w:val="both"/>
              <w:rPr>
                <w:rFonts w:ascii="Arial" w:hAnsi="Arial" w:cs="Arial"/>
                <w:sz w:val="20"/>
                <w:szCs w:val="20"/>
              </w:rPr>
            </w:pPr>
            <w:r>
              <w:rPr>
                <w:rFonts w:ascii="Arial" w:hAnsi="Arial" w:cs="Arial"/>
                <w:sz w:val="20"/>
                <w:szCs w:val="20"/>
              </w:rPr>
              <w:t>Gestion de la violence en milieu psychiatrique </w:t>
            </w:r>
          </w:p>
          <w:p w14:paraId="4B2E461D" w14:textId="77777777" w:rsidR="0084577D" w:rsidRDefault="0084577D" w:rsidP="0084577D">
            <w:pPr>
              <w:numPr>
                <w:ilvl w:val="0"/>
                <w:numId w:val="34"/>
              </w:numPr>
              <w:spacing w:after="0" w:line="240" w:lineRule="auto"/>
              <w:jc w:val="both"/>
              <w:rPr>
                <w:rFonts w:ascii="Arial" w:hAnsi="Arial" w:cs="Arial"/>
                <w:sz w:val="20"/>
                <w:szCs w:val="20"/>
              </w:rPr>
            </w:pPr>
            <w:r>
              <w:rPr>
                <w:rFonts w:ascii="Arial" w:hAnsi="Arial" w:cs="Arial"/>
                <w:sz w:val="20"/>
                <w:szCs w:val="20"/>
              </w:rPr>
              <w:t>Traitements pharmacologiques spécifiques</w:t>
            </w:r>
          </w:p>
          <w:p w14:paraId="494491D6" w14:textId="77777777" w:rsidR="0084577D" w:rsidRDefault="0084577D" w:rsidP="0084577D">
            <w:pPr>
              <w:numPr>
                <w:ilvl w:val="0"/>
                <w:numId w:val="34"/>
              </w:numPr>
              <w:spacing w:after="0" w:line="240" w:lineRule="auto"/>
              <w:jc w:val="both"/>
              <w:rPr>
                <w:rFonts w:ascii="Arial" w:hAnsi="Arial" w:cs="Arial"/>
                <w:sz w:val="20"/>
                <w:szCs w:val="20"/>
              </w:rPr>
            </w:pPr>
            <w:r>
              <w:rPr>
                <w:rFonts w:ascii="Arial" w:hAnsi="Arial" w:cs="Arial"/>
                <w:sz w:val="20"/>
                <w:szCs w:val="20"/>
              </w:rPr>
              <w:t xml:space="preserve">Connaissance des protocoles spécifiques (fugue, douleur, </w:t>
            </w:r>
            <w:proofErr w:type="spellStart"/>
            <w:r>
              <w:rPr>
                <w:rFonts w:ascii="Arial" w:hAnsi="Arial" w:cs="Arial"/>
                <w:sz w:val="20"/>
                <w:szCs w:val="20"/>
              </w:rPr>
              <w:t>identito-vigilance</w:t>
            </w:r>
            <w:proofErr w:type="spellEnd"/>
            <w:r>
              <w:rPr>
                <w:rFonts w:ascii="Arial" w:hAnsi="Arial" w:cs="Arial"/>
                <w:sz w:val="20"/>
                <w:szCs w:val="20"/>
              </w:rPr>
              <w:t>)</w:t>
            </w:r>
          </w:p>
          <w:p w14:paraId="669BADA2" w14:textId="77777777" w:rsidR="0084577D" w:rsidRDefault="0084577D" w:rsidP="0084577D">
            <w:pPr>
              <w:numPr>
                <w:ilvl w:val="0"/>
                <w:numId w:val="34"/>
              </w:numPr>
              <w:spacing w:after="0" w:line="240" w:lineRule="auto"/>
              <w:jc w:val="both"/>
              <w:rPr>
                <w:rFonts w:ascii="Arial" w:hAnsi="Arial" w:cs="Arial"/>
                <w:sz w:val="20"/>
                <w:szCs w:val="20"/>
              </w:rPr>
            </w:pPr>
            <w:r>
              <w:rPr>
                <w:rFonts w:ascii="Arial" w:hAnsi="Arial" w:cs="Arial"/>
                <w:sz w:val="20"/>
                <w:szCs w:val="20"/>
              </w:rPr>
              <w:t>Connaissances des modalités des ateliers thérapeutiques</w:t>
            </w:r>
          </w:p>
          <w:p w14:paraId="7D611975" w14:textId="77777777" w:rsidR="0084577D" w:rsidRDefault="0084577D" w:rsidP="0084577D">
            <w:pPr>
              <w:numPr>
                <w:ilvl w:val="0"/>
                <w:numId w:val="34"/>
              </w:numPr>
              <w:spacing w:after="0" w:line="240" w:lineRule="auto"/>
              <w:jc w:val="both"/>
              <w:rPr>
                <w:rFonts w:ascii="Arial" w:hAnsi="Arial" w:cs="Arial"/>
                <w:sz w:val="20"/>
                <w:szCs w:val="20"/>
              </w:rPr>
            </w:pPr>
            <w:r>
              <w:rPr>
                <w:rFonts w:ascii="Arial" w:hAnsi="Arial" w:cs="Arial"/>
                <w:sz w:val="20"/>
                <w:szCs w:val="20"/>
              </w:rPr>
              <w:t>Gestes d’urgence</w:t>
            </w:r>
          </w:p>
          <w:p w14:paraId="111A9624" w14:textId="77777777" w:rsidR="0084577D" w:rsidRDefault="0084577D" w:rsidP="0084577D">
            <w:pPr>
              <w:numPr>
                <w:ilvl w:val="0"/>
                <w:numId w:val="34"/>
              </w:numPr>
              <w:spacing w:after="0" w:line="240" w:lineRule="auto"/>
              <w:jc w:val="both"/>
              <w:rPr>
                <w:rFonts w:ascii="Arial" w:hAnsi="Arial" w:cs="Arial"/>
                <w:sz w:val="20"/>
                <w:szCs w:val="20"/>
              </w:rPr>
            </w:pPr>
            <w:r>
              <w:rPr>
                <w:rFonts w:ascii="Arial" w:hAnsi="Arial" w:cs="Arial"/>
                <w:sz w:val="20"/>
                <w:szCs w:val="20"/>
              </w:rPr>
              <w:t>Notions d’informatique</w:t>
            </w:r>
          </w:p>
          <w:p w14:paraId="6FD24ADF" w14:textId="2554CF5A" w:rsidR="00E90906" w:rsidRPr="00D646A5" w:rsidRDefault="00E90906" w:rsidP="00E90906">
            <w:pPr>
              <w:pStyle w:val="Paragraphedeliste"/>
              <w:numPr>
                <w:ilvl w:val="0"/>
                <w:numId w:val="28"/>
              </w:numPr>
              <w:spacing w:after="0" w:line="240" w:lineRule="auto"/>
              <w:ind w:left="1551"/>
              <w:jc w:val="both"/>
              <w:rPr>
                <w:rFonts w:ascii="Arial" w:hAnsi="Arial" w:cs="Arial"/>
              </w:rPr>
            </w:pPr>
          </w:p>
        </w:tc>
      </w:tr>
    </w:tbl>
    <w:p w14:paraId="214FEBA1" w14:textId="77777777" w:rsidR="00470387" w:rsidRPr="007E549B" w:rsidRDefault="00470387" w:rsidP="00CF2B8C">
      <w:pPr>
        <w:rPr>
          <w:rFonts w:ascii="Arial" w:hAnsi="Arial" w:cs="Arial"/>
        </w:rPr>
      </w:pPr>
    </w:p>
    <w:sectPr w:rsidR="00470387" w:rsidRPr="007E549B" w:rsidSect="001429C5">
      <w:headerReference w:type="default" r:id="rId9"/>
      <w:footerReference w:type="default" r:id="rId10"/>
      <w:pgSz w:w="11906" w:h="16838"/>
      <w:pgMar w:top="779" w:right="1417" w:bottom="1417"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CADB" w14:textId="77777777" w:rsidR="00C706EF" w:rsidRDefault="00C706EF">
      <w:pPr>
        <w:spacing w:after="0" w:line="240" w:lineRule="auto"/>
      </w:pPr>
      <w:r>
        <w:separator/>
      </w:r>
    </w:p>
  </w:endnote>
  <w:endnote w:type="continuationSeparator" w:id="0">
    <w:p w14:paraId="553A14F6" w14:textId="77777777" w:rsidR="00C706EF" w:rsidRDefault="00C7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BBD0" w14:textId="77777777" w:rsidR="00B80418" w:rsidRPr="00B80418" w:rsidRDefault="00B80418" w:rsidP="00B80418">
    <w:pPr>
      <w:spacing w:after="0" w:line="240" w:lineRule="auto"/>
      <w:jc w:val="center"/>
      <w:rPr>
        <w:rFonts w:ascii="Arial" w:hAnsi="Arial" w:cs="Arial"/>
        <w:b/>
        <w:sz w:val="18"/>
        <w:szCs w:val="18"/>
      </w:rPr>
    </w:pPr>
    <w:r w:rsidRPr="00B80418">
      <w:rPr>
        <w:rFonts w:ascii="Arial" w:hAnsi="Arial" w:cs="Arial"/>
        <w:b/>
        <w:sz w:val="18"/>
        <w:szCs w:val="18"/>
      </w:rPr>
      <w:t xml:space="preserve">Pôle Administratif – Fondation Etienne </w:t>
    </w:r>
    <w:proofErr w:type="spellStart"/>
    <w:r w:rsidRPr="00B80418">
      <w:rPr>
        <w:rFonts w:ascii="Arial" w:hAnsi="Arial" w:cs="Arial"/>
        <w:b/>
        <w:sz w:val="18"/>
        <w:szCs w:val="18"/>
      </w:rPr>
      <w:t>Sabatié</w:t>
    </w:r>
    <w:proofErr w:type="spellEnd"/>
  </w:p>
  <w:p w14:paraId="31161200" w14:textId="77777777" w:rsidR="00B80418" w:rsidRPr="00B80418" w:rsidRDefault="00B80418" w:rsidP="00B80418">
    <w:pPr>
      <w:spacing w:after="0" w:line="240" w:lineRule="auto"/>
      <w:jc w:val="center"/>
      <w:rPr>
        <w:rFonts w:ascii="Arial" w:hAnsi="Arial" w:cs="Arial"/>
        <w:sz w:val="18"/>
        <w:szCs w:val="18"/>
      </w:rPr>
    </w:pPr>
    <w:r w:rsidRPr="00B80418">
      <w:rPr>
        <w:rFonts w:ascii="Arial" w:hAnsi="Arial" w:cs="Arial"/>
        <w:sz w:val="18"/>
        <w:szCs w:val="18"/>
      </w:rPr>
      <w:t>112, rue de la Marne – BP 199 – 33505 LIBOURNE CEDEX</w:t>
    </w:r>
  </w:p>
  <w:p w14:paraId="36BD5228" w14:textId="77777777" w:rsidR="00B80418" w:rsidRPr="00B80418" w:rsidRDefault="00B80418" w:rsidP="00B80418">
    <w:pPr>
      <w:spacing w:after="0" w:line="240" w:lineRule="auto"/>
      <w:jc w:val="center"/>
      <w:rPr>
        <w:rFonts w:ascii="Arial" w:hAnsi="Arial" w:cs="Arial"/>
        <w:sz w:val="18"/>
        <w:szCs w:val="18"/>
      </w:rPr>
    </w:pPr>
    <w:r w:rsidRPr="00B80418">
      <w:rPr>
        <w:rFonts w:ascii="Arial" w:hAnsi="Arial" w:cs="Arial"/>
        <w:sz w:val="18"/>
        <w:szCs w:val="18"/>
      </w:rPr>
      <w:t>Standard 05 57 55 34 34</w:t>
    </w:r>
  </w:p>
  <w:p w14:paraId="18059F4D" w14:textId="77777777" w:rsidR="00470387" w:rsidRPr="00F4078C" w:rsidRDefault="00B80418" w:rsidP="00B80418">
    <w:pPr>
      <w:ind w:right="260"/>
      <w:jc w:val="center"/>
      <w:rPr>
        <w:color w:val="0F243E"/>
        <w:sz w:val="26"/>
        <w:szCs w:val="26"/>
      </w:rPr>
    </w:pPr>
    <w:r w:rsidRPr="00AF1BF2">
      <w:rPr>
        <w:rFonts w:ascii="Arial" w:hAnsi="Arial" w:cs="Arial"/>
        <w:sz w:val="18"/>
        <w:szCs w:val="18"/>
      </w:rPr>
      <w:t>www.ch-libourne.fr</w:t>
    </w:r>
    <w:r>
      <w:rPr>
        <w:noProof/>
        <w:lang w:eastAsia="fr-FR"/>
      </w:rPr>
      <w:t xml:space="preserve"> </w:t>
    </w:r>
    <w:r w:rsidR="003C6185">
      <w:rPr>
        <w:noProof/>
        <w:lang w:eastAsia="fr-FR"/>
      </w:rPr>
      <mc:AlternateContent>
        <mc:Choice Requires="wps">
          <w:drawing>
            <wp:anchor distT="0" distB="0" distL="114300" distR="114300" simplePos="0" relativeHeight="251657728" behindDoc="0" locked="0" layoutInCell="1" allowOverlap="1" wp14:anchorId="715B0CEE" wp14:editId="4D0BF222">
              <wp:simplePos x="0" y="0"/>
              <wp:positionH relativeFrom="page">
                <wp:posOffset>6879590</wp:posOffset>
              </wp:positionH>
              <wp:positionV relativeFrom="page">
                <wp:posOffset>9943465</wp:posOffset>
              </wp:positionV>
              <wp:extent cx="377825" cy="281305"/>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281305"/>
                      </a:xfrm>
                      <a:prstGeom prst="rect">
                        <a:avLst/>
                      </a:prstGeom>
                      <a:solidFill>
                        <a:sysClr val="window" lastClr="FFFFFF"/>
                      </a:solidFill>
                      <a:ln w="6350">
                        <a:noFill/>
                      </a:ln>
                      <a:effectLst/>
                    </wps:spPr>
                    <wps:txbx>
                      <w:txbxContent>
                        <w:p w14:paraId="319D44EB" w14:textId="77777777" w:rsidR="00470387" w:rsidRPr="00F4078C" w:rsidRDefault="00470387">
                          <w:pPr>
                            <w:jc w:val="center"/>
                            <w:rPr>
                              <w:color w:val="0F243E"/>
                              <w:sz w:val="26"/>
                              <w:szCs w:val="26"/>
                            </w:rPr>
                          </w:pPr>
                          <w:r w:rsidRPr="00F4078C">
                            <w:rPr>
                              <w:color w:val="0F243E"/>
                              <w:sz w:val="26"/>
                              <w:szCs w:val="26"/>
                            </w:rPr>
                            <w:fldChar w:fldCharType="begin"/>
                          </w:r>
                          <w:r w:rsidRPr="00F4078C">
                            <w:rPr>
                              <w:color w:val="0F243E"/>
                              <w:sz w:val="26"/>
                              <w:szCs w:val="26"/>
                            </w:rPr>
                            <w:instrText>PAGE  \* Arabic  \* MERGEFORMAT</w:instrText>
                          </w:r>
                          <w:r w:rsidRPr="00F4078C">
                            <w:rPr>
                              <w:color w:val="0F243E"/>
                              <w:sz w:val="26"/>
                              <w:szCs w:val="26"/>
                            </w:rPr>
                            <w:fldChar w:fldCharType="separate"/>
                          </w:r>
                          <w:r w:rsidR="00CF2B8C">
                            <w:rPr>
                              <w:noProof/>
                              <w:color w:val="0F243E"/>
                              <w:sz w:val="26"/>
                              <w:szCs w:val="26"/>
                            </w:rPr>
                            <w:t>3</w:t>
                          </w:r>
                          <w:r w:rsidRPr="00F4078C">
                            <w:rPr>
                              <w:color w:val="0F243E"/>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15B0CEE" id="_x0000_t202" coordsize="21600,21600" o:spt="202" path="m,l,21600r21600,l21600,xe">
              <v:stroke joinstyle="miter"/>
              <v:path gradientshapeok="t" o:connecttype="rect"/>
            </v:shapetype>
            <v:shape id="Zone de texte 49" o:spid="_x0000_s1030" type="#_x0000_t202" style="position:absolute;left:0;text-align:left;margin-left:541.7pt;margin-top:782.95pt;width:29.75pt;height:2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9QXQIAALEEAAAOAAAAZHJzL2Uyb0RvYy54bWysVMFu2zAMvQ/YPwi6r07Sps2MOkXWIsOA&#10;oC2QDgV2U2S5MSaLmqTEzr5+T7LTdt1Ow3JQKOqJTyQffXnVNZrtlfM1mYKPT0acKSOprM1Twb8+&#10;LD/MOPNBmFJoMqrgB+X51fz9u8vW5mpCW9KlcgxBjM9bW/BtCDbPMi+3qhH+hKwyOKzINSJg656y&#10;0okW0RudTUaj86wlV1pHUnkP701/yOcpflUpGe6qyqvAdMHxtpBWl9ZNXLP5pcifnLDbWg7PEP/w&#10;ikbUBqTPoW5EEGzn6j9CNbV05KkKJ5KajKqqlirlgGzGozfZrLfCqpQLiuPtc5n8/wsrb/f3jtVl&#10;wc8+cmZEgx59Q6dYqVhQXVAMfhSptT4Hdm2BDt0n6tDslLC3K5LfPSDZK0x/wQMdi9JVron/SJfh&#10;IvpweK49OJiE8/TiYjaZciZxNJmNT0fTSJu9XLbOh8+KGhaNgju0Nj1A7Fc+9NAjJHJ50nW5rLVO&#10;m4O/1o7tBVQA8ZTUcqaFD3AWfJl+A9tv17RhbcHPT6ejxGQoxuuptIlxVVLYwB/T7zOOVug2HaDR&#10;3FB5QNkc9erzVi5r5LDCA+6Fg9xQEIxQuMNSaQIlDRZnW3I//+aPeKgAp5y1kG/B/Y+dcAp5fTHQ&#10;R9R6Ms6mFxNs3NG7ee01u+aaUJMxhtTKZEZs0EezctQ8YsIWkQ1HwkhwFlwGd9xch36cMKNSLRYJ&#10;Bm1bEVZmbeVRJ7E3D92jcHZoYFTXLR0lLvI3feyxqXl2sQsofWrySz0HwWEukkyGGY6D93qfUC9f&#10;mvkvAAAA//8DAFBLAwQUAAYACAAAACEA2iaATuEAAAAPAQAADwAAAGRycy9kb3ducmV2LnhtbEyP&#10;wU7DMBBE70j8g7VIXBC1E5KoDXEqQFTiSuDSmxObJGCvo9htA1/P9gS3Ge1o9k21XZxlRzOH0aOE&#10;ZCWAGey8HrGX8P62u10DC1GhVtajkfBtAmzry4tKldqf8NUcm9gzKsFQKglDjFPJeegG41RY+ckg&#10;3T787FQkO/dcz+pE5c7yVIiCOzUifRjUZJ4G0301ByehbcbP/cvPfnrGLs82RbJ7vOmslNdXy8M9&#10;sGiW+BeGMz6hQ01MrT+gDsySF+u7jLKk8iLfADtnkiwl1ZIqEpECryv+f0f9CwAA//8DAFBLAQIt&#10;ABQABgAIAAAAIQC2gziS/gAAAOEBAAATAAAAAAAAAAAAAAAAAAAAAABbQ29udGVudF9UeXBlc10u&#10;eG1sUEsBAi0AFAAGAAgAAAAhADj9If/WAAAAlAEAAAsAAAAAAAAAAAAAAAAALwEAAF9yZWxzLy5y&#10;ZWxzUEsBAi0AFAAGAAgAAAAhABtyP1BdAgAAsQQAAA4AAAAAAAAAAAAAAAAALgIAAGRycy9lMm9E&#10;b2MueG1sUEsBAi0AFAAGAAgAAAAhANomgE7hAAAADwEAAA8AAAAAAAAAAAAAAAAAtwQAAGRycy9k&#10;b3ducmV2LnhtbFBLBQYAAAAABAAEAPMAAADFBQAAAAA=&#10;" fillcolor="window" stroked="f" strokeweight=".5pt">
              <v:textbox style="mso-fit-shape-to-text:t" inset="0,,0">
                <w:txbxContent>
                  <w:p w14:paraId="319D44EB" w14:textId="77777777" w:rsidR="00470387" w:rsidRPr="00F4078C" w:rsidRDefault="00470387">
                    <w:pPr>
                      <w:jc w:val="center"/>
                      <w:rPr>
                        <w:color w:val="0F243E"/>
                        <w:sz w:val="26"/>
                        <w:szCs w:val="26"/>
                      </w:rPr>
                    </w:pPr>
                    <w:r w:rsidRPr="00F4078C">
                      <w:rPr>
                        <w:color w:val="0F243E"/>
                        <w:sz w:val="26"/>
                        <w:szCs w:val="26"/>
                      </w:rPr>
                      <w:fldChar w:fldCharType="begin"/>
                    </w:r>
                    <w:r w:rsidRPr="00F4078C">
                      <w:rPr>
                        <w:color w:val="0F243E"/>
                        <w:sz w:val="26"/>
                        <w:szCs w:val="26"/>
                      </w:rPr>
                      <w:instrText>PAGE  \* Arabic  \* MERGEFORMAT</w:instrText>
                    </w:r>
                    <w:r w:rsidRPr="00F4078C">
                      <w:rPr>
                        <w:color w:val="0F243E"/>
                        <w:sz w:val="26"/>
                        <w:szCs w:val="26"/>
                      </w:rPr>
                      <w:fldChar w:fldCharType="separate"/>
                    </w:r>
                    <w:r w:rsidR="00CF2B8C">
                      <w:rPr>
                        <w:noProof/>
                        <w:color w:val="0F243E"/>
                        <w:sz w:val="26"/>
                        <w:szCs w:val="26"/>
                      </w:rPr>
                      <w:t>3</w:t>
                    </w:r>
                    <w:r w:rsidRPr="00F4078C">
                      <w:rPr>
                        <w:color w:val="0F243E"/>
                        <w:sz w:val="26"/>
                        <w:szCs w:val="26"/>
                      </w:rPr>
                      <w:fldChar w:fldCharType="end"/>
                    </w:r>
                  </w:p>
                </w:txbxContent>
              </v:textbox>
              <w10:wrap anchorx="page" anchory="page"/>
            </v:shape>
          </w:pict>
        </mc:Fallback>
      </mc:AlternateContent>
    </w:r>
  </w:p>
  <w:p w14:paraId="2ABD0D7D" w14:textId="77777777" w:rsidR="00470387" w:rsidRDefault="004703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54F4" w14:textId="77777777" w:rsidR="00C706EF" w:rsidRDefault="00C706EF">
      <w:pPr>
        <w:spacing w:after="0" w:line="240" w:lineRule="auto"/>
      </w:pPr>
      <w:r>
        <w:separator/>
      </w:r>
    </w:p>
  </w:footnote>
  <w:footnote w:type="continuationSeparator" w:id="0">
    <w:p w14:paraId="744D6197" w14:textId="77777777" w:rsidR="00C706EF" w:rsidRDefault="00C7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A7C" w14:textId="77777777" w:rsidR="001429C5" w:rsidRDefault="001429C5"/>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4"/>
      <w:gridCol w:w="4875"/>
      <w:gridCol w:w="1780"/>
    </w:tblGrid>
    <w:tr w:rsidR="00470387" w:rsidRPr="006E6BF0" w14:paraId="0021294E" w14:textId="77777777" w:rsidTr="001429C5">
      <w:trPr>
        <w:trHeight w:val="1119"/>
        <w:jc w:val="center"/>
      </w:trPr>
      <w:tc>
        <w:tcPr>
          <w:tcW w:w="2484" w:type="dxa"/>
        </w:tcPr>
        <w:p w14:paraId="05511325" w14:textId="77777777" w:rsidR="00470387" w:rsidRPr="006E6BF0" w:rsidRDefault="001429C5" w:rsidP="00895824">
          <w:pPr>
            <w:tabs>
              <w:tab w:val="center" w:pos="4536"/>
              <w:tab w:val="right" w:pos="9072"/>
            </w:tabs>
            <w:rPr>
              <w:b/>
              <w:sz w:val="28"/>
              <w:szCs w:val="20"/>
            </w:rPr>
          </w:pPr>
          <w:r>
            <w:rPr>
              <w:noProof/>
              <w:lang w:eastAsia="fr-FR"/>
            </w:rPr>
            <w:drawing>
              <wp:anchor distT="0" distB="0" distL="114300" distR="114300" simplePos="0" relativeHeight="251659776" behindDoc="0" locked="0" layoutInCell="1" allowOverlap="1" wp14:anchorId="54DF9920" wp14:editId="210253F1">
                <wp:simplePos x="0" y="0"/>
                <wp:positionH relativeFrom="margin">
                  <wp:posOffset>-14605</wp:posOffset>
                </wp:positionH>
                <wp:positionV relativeFrom="margin">
                  <wp:posOffset>70485</wp:posOffset>
                </wp:positionV>
                <wp:extent cx="1440180" cy="587375"/>
                <wp:effectExtent l="0" t="0" r="0" b="3175"/>
                <wp:wrapThrough wrapText="bothSides">
                  <wp:wrapPolygon edited="0">
                    <wp:start x="2571" y="0"/>
                    <wp:lineTo x="0" y="9107"/>
                    <wp:lineTo x="0" y="11909"/>
                    <wp:lineTo x="857" y="21016"/>
                    <wp:lineTo x="2286" y="21016"/>
                    <wp:lineTo x="9143" y="20316"/>
                    <wp:lineTo x="16286" y="16112"/>
                    <wp:lineTo x="15714" y="11909"/>
                    <wp:lineTo x="21143" y="9107"/>
                    <wp:lineTo x="20286" y="7005"/>
                    <wp:lineTo x="5143" y="0"/>
                    <wp:lineTo x="2571" y="0"/>
                  </wp:wrapPolygon>
                </wp:wrapThrough>
                <wp:docPr id="5" name="Image 5" descr="logov3"/>
                <wp:cNvGraphicFramePr/>
                <a:graphic xmlns:a="http://schemas.openxmlformats.org/drawingml/2006/main">
                  <a:graphicData uri="http://schemas.openxmlformats.org/drawingml/2006/picture">
                    <pic:pic xmlns:pic="http://schemas.openxmlformats.org/drawingml/2006/picture">
                      <pic:nvPicPr>
                        <pic:cNvPr id="1" name="Image 1" descr="logov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587375"/>
                        </a:xfrm>
                        <a:prstGeom prst="rect">
                          <a:avLst/>
                        </a:prstGeom>
                        <a:noFill/>
                        <a:ln>
                          <a:noFill/>
                        </a:ln>
                      </pic:spPr>
                    </pic:pic>
                  </a:graphicData>
                </a:graphic>
              </wp:anchor>
            </w:drawing>
          </w:r>
        </w:p>
      </w:tc>
      <w:tc>
        <w:tcPr>
          <w:tcW w:w="4875" w:type="dxa"/>
        </w:tcPr>
        <w:p w14:paraId="1258197B" w14:textId="77777777" w:rsidR="003A1A1A" w:rsidRPr="006E6BF0" w:rsidRDefault="003A1A1A" w:rsidP="002018A1">
          <w:pPr>
            <w:tabs>
              <w:tab w:val="center" w:pos="4536"/>
              <w:tab w:val="right" w:pos="9072"/>
            </w:tabs>
            <w:spacing w:after="0" w:line="240" w:lineRule="auto"/>
            <w:jc w:val="center"/>
            <w:rPr>
              <w:rFonts w:cs="Calibri"/>
              <w:b/>
              <w:sz w:val="28"/>
              <w:szCs w:val="28"/>
              <w:u w:val="single"/>
            </w:rPr>
          </w:pPr>
        </w:p>
        <w:p w14:paraId="58D64F83" w14:textId="77777777" w:rsidR="00470387" w:rsidRPr="007E549B" w:rsidRDefault="00470387" w:rsidP="002018A1">
          <w:pPr>
            <w:tabs>
              <w:tab w:val="center" w:pos="4536"/>
              <w:tab w:val="right" w:pos="9072"/>
            </w:tabs>
            <w:spacing w:after="0" w:line="240" w:lineRule="auto"/>
            <w:jc w:val="center"/>
            <w:rPr>
              <w:rFonts w:ascii="Arial" w:hAnsi="Arial" w:cs="Arial"/>
              <w:b/>
              <w:sz w:val="28"/>
              <w:szCs w:val="28"/>
            </w:rPr>
          </w:pPr>
          <w:r w:rsidRPr="007E549B">
            <w:rPr>
              <w:rFonts w:ascii="Arial" w:hAnsi="Arial" w:cs="Arial"/>
              <w:b/>
              <w:sz w:val="28"/>
              <w:szCs w:val="28"/>
              <w:u w:val="single"/>
            </w:rPr>
            <w:t>AVIS DE VACANCE DE POSTE(S)</w:t>
          </w:r>
        </w:p>
      </w:tc>
      <w:tc>
        <w:tcPr>
          <w:tcW w:w="1780" w:type="dxa"/>
        </w:tcPr>
        <w:p w14:paraId="30B52789" w14:textId="77777777" w:rsidR="003A1A1A" w:rsidRDefault="003A1A1A" w:rsidP="00031BAF">
          <w:pPr>
            <w:tabs>
              <w:tab w:val="center" w:pos="4536"/>
              <w:tab w:val="right" w:pos="9072"/>
            </w:tabs>
            <w:spacing w:after="0" w:line="240" w:lineRule="auto"/>
            <w:rPr>
              <w:rFonts w:cs="Calibri"/>
              <w:b/>
              <w:sz w:val="28"/>
              <w:szCs w:val="28"/>
            </w:rPr>
          </w:pPr>
        </w:p>
        <w:p w14:paraId="30BA8F88" w14:textId="77777777" w:rsidR="00470387" w:rsidRPr="006E6BF0" w:rsidRDefault="00470387" w:rsidP="00031BAF">
          <w:pPr>
            <w:tabs>
              <w:tab w:val="center" w:pos="4536"/>
              <w:tab w:val="right" w:pos="9072"/>
            </w:tabs>
            <w:spacing w:after="0" w:line="240" w:lineRule="auto"/>
            <w:rPr>
              <w:rFonts w:cs="Calibri"/>
              <w:sz w:val="28"/>
              <w:szCs w:val="28"/>
            </w:rPr>
          </w:pPr>
          <w:r w:rsidRPr="002018A1">
            <w:rPr>
              <w:rFonts w:cs="Calibri"/>
              <w:b/>
              <w:sz w:val="28"/>
              <w:szCs w:val="28"/>
            </w:rPr>
            <w:t>N</w:t>
          </w:r>
          <w:proofErr w:type="gramStart"/>
          <w:r w:rsidRPr="002018A1">
            <w:rPr>
              <w:rFonts w:cs="Calibri"/>
              <w:b/>
              <w:sz w:val="28"/>
              <w:szCs w:val="28"/>
            </w:rPr>
            <w:t>°</w:t>
          </w:r>
          <w:r w:rsidRPr="006E6BF0">
            <w:rPr>
              <w:rFonts w:cs="Calibri"/>
              <w:sz w:val="28"/>
              <w:szCs w:val="28"/>
            </w:rPr>
            <w:t>:</w:t>
          </w:r>
          <w:proofErr w:type="gramEnd"/>
          <w:r w:rsidRPr="006E6BF0">
            <w:rPr>
              <w:rFonts w:cs="Calibri"/>
              <w:sz w:val="28"/>
              <w:szCs w:val="28"/>
            </w:rPr>
            <w:t xml:space="preserve"> </w:t>
          </w:r>
          <w:r w:rsidRPr="006E6BF0">
            <w:rPr>
              <w:rFonts w:cs="Calibri"/>
              <w:sz w:val="28"/>
              <w:szCs w:val="28"/>
            </w:rPr>
            <w:fldChar w:fldCharType="begin"/>
          </w:r>
          <w:r w:rsidRPr="006E6BF0">
            <w:rPr>
              <w:rFonts w:cs="Calibri"/>
              <w:sz w:val="28"/>
              <w:szCs w:val="28"/>
            </w:rPr>
            <w:instrText xml:space="preserve"> PAGE </w:instrText>
          </w:r>
          <w:r w:rsidRPr="006E6BF0">
            <w:rPr>
              <w:rFonts w:cs="Calibri"/>
              <w:sz w:val="28"/>
              <w:szCs w:val="28"/>
            </w:rPr>
            <w:fldChar w:fldCharType="separate"/>
          </w:r>
          <w:r w:rsidR="00CF2B8C">
            <w:rPr>
              <w:rFonts w:cs="Calibri"/>
              <w:noProof/>
              <w:sz w:val="28"/>
              <w:szCs w:val="28"/>
            </w:rPr>
            <w:t>3</w:t>
          </w:r>
          <w:r w:rsidRPr="006E6BF0">
            <w:rPr>
              <w:rFonts w:cs="Calibri"/>
              <w:sz w:val="28"/>
              <w:szCs w:val="28"/>
            </w:rPr>
            <w:fldChar w:fldCharType="end"/>
          </w:r>
          <w:r w:rsidRPr="006E6BF0">
            <w:rPr>
              <w:rFonts w:cs="Calibri"/>
              <w:sz w:val="28"/>
              <w:szCs w:val="28"/>
            </w:rPr>
            <w:t>/</w:t>
          </w:r>
          <w:r w:rsidRPr="006E6BF0">
            <w:rPr>
              <w:rFonts w:cs="Calibri"/>
              <w:sz w:val="28"/>
              <w:szCs w:val="28"/>
            </w:rPr>
            <w:fldChar w:fldCharType="begin"/>
          </w:r>
          <w:r w:rsidRPr="006E6BF0">
            <w:rPr>
              <w:rFonts w:cs="Calibri"/>
              <w:sz w:val="28"/>
              <w:szCs w:val="28"/>
            </w:rPr>
            <w:instrText xml:space="preserve"> NUMPAGES </w:instrText>
          </w:r>
          <w:r w:rsidRPr="006E6BF0">
            <w:rPr>
              <w:rFonts w:cs="Calibri"/>
              <w:sz w:val="28"/>
              <w:szCs w:val="28"/>
            </w:rPr>
            <w:fldChar w:fldCharType="separate"/>
          </w:r>
          <w:r w:rsidR="00CF2B8C">
            <w:rPr>
              <w:rFonts w:cs="Calibri"/>
              <w:noProof/>
              <w:sz w:val="28"/>
              <w:szCs w:val="28"/>
            </w:rPr>
            <w:t>4</w:t>
          </w:r>
          <w:r w:rsidRPr="006E6BF0">
            <w:rPr>
              <w:rFonts w:cs="Calibri"/>
              <w:sz w:val="28"/>
              <w:szCs w:val="28"/>
            </w:rPr>
            <w:fldChar w:fldCharType="end"/>
          </w:r>
        </w:p>
      </w:tc>
    </w:tr>
  </w:tbl>
  <w:p w14:paraId="133A4119" w14:textId="77777777" w:rsidR="00470387" w:rsidRPr="00F4078C" w:rsidRDefault="00470387" w:rsidP="00031BAF">
    <w:pPr>
      <w:tabs>
        <w:tab w:val="center" w:pos="4536"/>
        <w:tab w:val="right" w:pos="9072"/>
      </w:tabs>
      <w:spacing w:after="0" w:line="240" w:lineRule="auto"/>
    </w:pPr>
    <w:r w:rsidRPr="00A747D5">
      <w:rPr>
        <w:b/>
        <w:sz w:val="2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A9B"/>
    <w:multiLevelType w:val="hybridMultilevel"/>
    <w:tmpl w:val="61D2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702FC"/>
    <w:multiLevelType w:val="hybridMultilevel"/>
    <w:tmpl w:val="797E5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93953"/>
    <w:multiLevelType w:val="hybridMultilevel"/>
    <w:tmpl w:val="4BB486C6"/>
    <w:lvl w:ilvl="0" w:tplc="040C0001">
      <w:start w:val="1"/>
      <w:numFmt w:val="bullet"/>
      <w:lvlText w:val=""/>
      <w:lvlJc w:val="left"/>
      <w:pPr>
        <w:ind w:left="720" w:hanging="360"/>
      </w:pPr>
      <w:rPr>
        <w:rFonts w:ascii="Symbol" w:hAnsi="Symbol" w:hint="default"/>
      </w:rPr>
    </w:lvl>
    <w:lvl w:ilvl="1" w:tplc="15C0D11E">
      <w:numFmt w:val="bullet"/>
      <w:lvlText w:val=""/>
      <w:lvlJc w:val="left"/>
      <w:pPr>
        <w:ind w:left="1440" w:hanging="360"/>
      </w:pPr>
      <w:rPr>
        <w:rFonts w:ascii="Symbol" w:eastAsia="Times New Roman" w:hAnsi="Symbol"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D1D93"/>
    <w:multiLevelType w:val="hybridMultilevel"/>
    <w:tmpl w:val="A0882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E0C6C"/>
    <w:multiLevelType w:val="hybridMultilevel"/>
    <w:tmpl w:val="65B40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A0234"/>
    <w:multiLevelType w:val="hybridMultilevel"/>
    <w:tmpl w:val="74AECD2A"/>
    <w:lvl w:ilvl="0" w:tplc="040C0001">
      <w:start w:val="1"/>
      <w:numFmt w:val="bullet"/>
      <w:lvlText w:val=""/>
      <w:lvlJc w:val="left"/>
      <w:pPr>
        <w:tabs>
          <w:tab w:val="num" w:pos="720"/>
        </w:tabs>
        <w:ind w:left="720" w:hanging="360"/>
      </w:pPr>
      <w:rPr>
        <w:rFonts w:ascii="Symbol" w:hAnsi="Symbol" w:hint="default"/>
      </w:rPr>
    </w:lvl>
    <w:lvl w:ilvl="1" w:tplc="7AE62E6E">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D3EA7"/>
    <w:multiLevelType w:val="hybridMultilevel"/>
    <w:tmpl w:val="B58EBF26"/>
    <w:lvl w:ilvl="0" w:tplc="040C0005">
      <w:start w:val="1"/>
      <w:numFmt w:val="bullet"/>
      <w:lvlText w:val=""/>
      <w:lvlJc w:val="left"/>
      <w:pPr>
        <w:tabs>
          <w:tab w:val="num" w:pos="1211"/>
        </w:tabs>
        <w:ind w:left="1211"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6E50DB8"/>
    <w:multiLevelType w:val="hybridMultilevel"/>
    <w:tmpl w:val="0EB6E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F52C04"/>
    <w:multiLevelType w:val="hybridMultilevel"/>
    <w:tmpl w:val="C1C41F1C"/>
    <w:lvl w:ilvl="0" w:tplc="868AD232">
      <w:start w:val="6"/>
      <w:numFmt w:val="bullet"/>
      <w:lvlText w:val="-"/>
      <w:lvlJc w:val="left"/>
      <w:pPr>
        <w:tabs>
          <w:tab w:val="num" w:pos="1004"/>
        </w:tabs>
        <w:ind w:left="1004" w:hanging="360"/>
      </w:pPr>
      <w:rPr>
        <w:rFonts w:ascii="Times New Roman" w:eastAsia="Times New Roman" w:hAnsi="Times New Roman" w:cs="Times New Roman"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6387D26"/>
    <w:multiLevelType w:val="singleLevel"/>
    <w:tmpl w:val="040C000D"/>
    <w:lvl w:ilvl="0">
      <w:start w:val="1"/>
      <w:numFmt w:val="bullet"/>
      <w:lvlText w:val=""/>
      <w:lvlJc w:val="left"/>
      <w:pPr>
        <w:ind w:left="720" w:hanging="360"/>
      </w:pPr>
      <w:rPr>
        <w:rFonts w:ascii="Wingdings" w:hAnsi="Wingdings" w:hint="default"/>
      </w:rPr>
    </w:lvl>
  </w:abstractNum>
  <w:abstractNum w:abstractNumId="10" w15:restartNumberingAfterBreak="0">
    <w:nsid w:val="27145FC4"/>
    <w:multiLevelType w:val="hybridMultilevel"/>
    <w:tmpl w:val="556C9164"/>
    <w:lvl w:ilvl="0" w:tplc="040C0001">
      <w:start w:val="1"/>
      <w:numFmt w:val="bullet"/>
      <w:lvlText w:val=""/>
      <w:lvlJc w:val="left"/>
      <w:pPr>
        <w:tabs>
          <w:tab w:val="num" w:pos="360"/>
        </w:tabs>
        <w:ind w:left="360" w:hanging="360"/>
      </w:pPr>
      <w:rPr>
        <w:rFonts w:ascii="Symbol" w:hAnsi="Symbol" w:hint="default"/>
      </w:rPr>
    </w:lvl>
    <w:lvl w:ilvl="1" w:tplc="868AD232">
      <w:start w:val="6"/>
      <w:numFmt w:val="bullet"/>
      <w:lvlText w:val="-"/>
      <w:lvlJc w:val="left"/>
      <w:pPr>
        <w:tabs>
          <w:tab w:val="num" w:pos="1080"/>
        </w:tabs>
        <w:ind w:left="1080" w:hanging="360"/>
      </w:pPr>
      <w:rPr>
        <w:rFonts w:ascii="Times New Roman" w:eastAsia="Times New Roman" w:hAnsi="Times New Roman"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0A79EB"/>
    <w:multiLevelType w:val="hybridMultilevel"/>
    <w:tmpl w:val="F3EC3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362596"/>
    <w:multiLevelType w:val="hybridMultilevel"/>
    <w:tmpl w:val="F6C44F5E"/>
    <w:lvl w:ilvl="0" w:tplc="040C0001">
      <w:start w:val="1"/>
      <w:numFmt w:val="bullet"/>
      <w:lvlText w:val=""/>
      <w:lvlJc w:val="left"/>
      <w:pPr>
        <w:tabs>
          <w:tab w:val="num" w:pos="1080"/>
        </w:tabs>
        <w:ind w:left="1080" w:hanging="360"/>
      </w:pPr>
      <w:rPr>
        <w:rFonts w:ascii="Symbol" w:hAnsi="Symbol" w:hint="default"/>
      </w:rPr>
    </w:lvl>
    <w:lvl w:ilvl="1" w:tplc="4A9CDBA8">
      <w:numFmt w:val="bullet"/>
      <w:lvlText w:val="-"/>
      <w:lvlJc w:val="left"/>
      <w:pPr>
        <w:ind w:left="1800" w:hanging="360"/>
      </w:pPr>
      <w:rPr>
        <w:rFonts w:ascii="Times New Roman" w:eastAsia="Times New Roman"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445B3A"/>
    <w:multiLevelType w:val="hybridMultilevel"/>
    <w:tmpl w:val="23DC0ED6"/>
    <w:lvl w:ilvl="0" w:tplc="E1F41212">
      <w:numFmt w:val="bullet"/>
      <w:lvlText w:val="-"/>
      <w:lvlJc w:val="left"/>
      <w:pPr>
        <w:tabs>
          <w:tab w:val="num" w:pos="720"/>
        </w:tabs>
        <w:ind w:left="720" w:hanging="360"/>
      </w:pPr>
      <w:rPr>
        <w:rFonts w:ascii="Tunga" w:eastAsia="Tunga" w:hAnsi="Tunga" w:cs="Tung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541FC"/>
    <w:multiLevelType w:val="hybridMultilevel"/>
    <w:tmpl w:val="005E4CE6"/>
    <w:lvl w:ilvl="0" w:tplc="6B30AB2A">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81569C"/>
    <w:multiLevelType w:val="hybridMultilevel"/>
    <w:tmpl w:val="B88A04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A435848"/>
    <w:multiLevelType w:val="hybridMultilevel"/>
    <w:tmpl w:val="FF56508A"/>
    <w:lvl w:ilvl="0" w:tplc="6B30AB2A">
      <w:numFmt w:val="bullet"/>
      <w:lvlText w:val="-"/>
      <w:lvlJc w:val="left"/>
      <w:pPr>
        <w:ind w:left="720" w:hanging="360"/>
      </w:pPr>
      <w:rPr>
        <w:rFonts w:ascii="Comic Sans MS" w:eastAsia="Times New Roman" w:hAnsi="Comic Sans MS" w:cs="Times New Roman" w:hint="default"/>
      </w:rPr>
    </w:lvl>
    <w:lvl w:ilvl="1" w:tplc="4A9CDBA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4A4498"/>
    <w:multiLevelType w:val="hybridMultilevel"/>
    <w:tmpl w:val="560A40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7C325A"/>
    <w:multiLevelType w:val="hybridMultilevel"/>
    <w:tmpl w:val="B114D0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8403B5"/>
    <w:multiLevelType w:val="hybridMultilevel"/>
    <w:tmpl w:val="33549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2F0D5F"/>
    <w:multiLevelType w:val="hybridMultilevel"/>
    <w:tmpl w:val="5006771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9F2CF7"/>
    <w:multiLevelType w:val="hybridMultilevel"/>
    <w:tmpl w:val="90384C6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CC20501"/>
    <w:multiLevelType w:val="hybridMultilevel"/>
    <w:tmpl w:val="27F09E56"/>
    <w:lvl w:ilvl="0" w:tplc="040C0003">
      <w:start w:val="1"/>
      <w:numFmt w:val="bullet"/>
      <w:lvlText w:val="o"/>
      <w:lvlJc w:val="left"/>
      <w:pPr>
        <w:ind w:left="2018" w:hanging="360"/>
      </w:pPr>
      <w:rPr>
        <w:rFonts w:ascii="Courier New" w:hAnsi="Courier New" w:cs="Courier New" w:hint="default"/>
      </w:rPr>
    </w:lvl>
    <w:lvl w:ilvl="1" w:tplc="040C0003" w:tentative="1">
      <w:start w:val="1"/>
      <w:numFmt w:val="bullet"/>
      <w:lvlText w:val="o"/>
      <w:lvlJc w:val="left"/>
      <w:pPr>
        <w:ind w:left="2738" w:hanging="360"/>
      </w:pPr>
      <w:rPr>
        <w:rFonts w:ascii="Courier New" w:hAnsi="Courier New" w:cs="Courier New" w:hint="default"/>
      </w:rPr>
    </w:lvl>
    <w:lvl w:ilvl="2" w:tplc="040C0005" w:tentative="1">
      <w:start w:val="1"/>
      <w:numFmt w:val="bullet"/>
      <w:lvlText w:val=""/>
      <w:lvlJc w:val="left"/>
      <w:pPr>
        <w:ind w:left="3458" w:hanging="360"/>
      </w:pPr>
      <w:rPr>
        <w:rFonts w:ascii="Wingdings" w:hAnsi="Wingdings" w:hint="default"/>
      </w:rPr>
    </w:lvl>
    <w:lvl w:ilvl="3" w:tplc="040C0001" w:tentative="1">
      <w:start w:val="1"/>
      <w:numFmt w:val="bullet"/>
      <w:lvlText w:val=""/>
      <w:lvlJc w:val="left"/>
      <w:pPr>
        <w:ind w:left="4178" w:hanging="360"/>
      </w:pPr>
      <w:rPr>
        <w:rFonts w:ascii="Symbol" w:hAnsi="Symbol" w:hint="default"/>
      </w:rPr>
    </w:lvl>
    <w:lvl w:ilvl="4" w:tplc="040C0003" w:tentative="1">
      <w:start w:val="1"/>
      <w:numFmt w:val="bullet"/>
      <w:lvlText w:val="o"/>
      <w:lvlJc w:val="left"/>
      <w:pPr>
        <w:ind w:left="4898" w:hanging="360"/>
      </w:pPr>
      <w:rPr>
        <w:rFonts w:ascii="Courier New" w:hAnsi="Courier New" w:cs="Courier New" w:hint="default"/>
      </w:rPr>
    </w:lvl>
    <w:lvl w:ilvl="5" w:tplc="040C0005" w:tentative="1">
      <w:start w:val="1"/>
      <w:numFmt w:val="bullet"/>
      <w:lvlText w:val=""/>
      <w:lvlJc w:val="left"/>
      <w:pPr>
        <w:ind w:left="5618" w:hanging="360"/>
      </w:pPr>
      <w:rPr>
        <w:rFonts w:ascii="Wingdings" w:hAnsi="Wingdings" w:hint="default"/>
      </w:rPr>
    </w:lvl>
    <w:lvl w:ilvl="6" w:tplc="040C0001" w:tentative="1">
      <w:start w:val="1"/>
      <w:numFmt w:val="bullet"/>
      <w:lvlText w:val=""/>
      <w:lvlJc w:val="left"/>
      <w:pPr>
        <w:ind w:left="6338" w:hanging="360"/>
      </w:pPr>
      <w:rPr>
        <w:rFonts w:ascii="Symbol" w:hAnsi="Symbol" w:hint="default"/>
      </w:rPr>
    </w:lvl>
    <w:lvl w:ilvl="7" w:tplc="040C0003" w:tentative="1">
      <w:start w:val="1"/>
      <w:numFmt w:val="bullet"/>
      <w:lvlText w:val="o"/>
      <w:lvlJc w:val="left"/>
      <w:pPr>
        <w:ind w:left="7058" w:hanging="360"/>
      </w:pPr>
      <w:rPr>
        <w:rFonts w:ascii="Courier New" w:hAnsi="Courier New" w:cs="Courier New" w:hint="default"/>
      </w:rPr>
    </w:lvl>
    <w:lvl w:ilvl="8" w:tplc="040C0005" w:tentative="1">
      <w:start w:val="1"/>
      <w:numFmt w:val="bullet"/>
      <w:lvlText w:val=""/>
      <w:lvlJc w:val="left"/>
      <w:pPr>
        <w:ind w:left="7778" w:hanging="360"/>
      </w:pPr>
      <w:rPr>
        <w:rFonts w:ascii="Wingdings" w:hAnsi="Wingdings" w:hint="default"/>
      </w:rPr>
    </w:lvl>
  </w:abstractNum>
  <w:abstractNum w:abstractNumId="23" w15:restartNumberingAfterBreak="0">
    <w:nsid w:val="55E21908"/>
    <w:multiLevelType w:val="hybridMultilevel"/>
    <w:tmpl w:val="F6E0B8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C282EA9"/>
    <w:multiLevelType w:val="hybridMultilevel"/>
    <w:tmpl w:val="7B54DE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5F5380"/>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E0D6E49"/>
    <w:multiLevelType w:val="hybridMultilevel"/>
    <w:tmpl w:val="869EF8C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53C011D"/>
    <w:multiLevelType w:val="hybridMultilevel"/>
    <w:tmpl w:val="EB4A2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5C1C22"/>
    <w:multiLevelType w:val="hybridMultilevel"/>
    <w:tmpl w:val="1546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424CC9"/>
    <w:multiLevelType w:val="hybridMultilevel"/>
    <w:tmpl w:val="3EDE50F2"/>
    <w:lvl w:ilvl="0" w:tplc="6A362804">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ED51D9"/>
    <w:multiLevelType w:val="hybridMultilevel"/>
    <w:tmpl w:val="E56602C2"/>
    <w:lvl w:ilvl="0" w:tplc="E1F41212">
      <w:numFmt w:val="bullet"/>
      <w:lvlText w:val="-"/>
      <w:lvlJc w:val="left"/>
      <w:pPr>
        <w:tabs>
          <w:tab w:val="num" w:pos="720"/>
        </w:tabs>
        <w:ind w:left="720" w:hanging="360"/>
      </w:pPr>
      <w:rPr>
        <w:rFonts w:ascii="Tunga" w:eastAsia="Tunga" w:hAnsi="Tunga" w:cs="Tung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743D1682"/>
    <w:multiLevelType w:val="hybridMultilevel"/>
    <w:tmpl w:val="37B47758"/>
    <w:lvl w:ilvl="0" w:tplc="040C0001">
      <w:start w:val="1"/>
      <w:numFmt w:val="bullet"/>
      <w:lvlText w:val=""/>
      <w:lvlJc w:val="left"/>
      <w:pPr>
        <w:tabs>
          <w:tab w:val="num" w:pos="360"/>
        </w:tabs>
        <w:ind w:left="360" w:hanging="360"/>
      </w:pPr>
      <w:rPr>
        <w:rFonts w:ascii="Symbol" w:hAnsi="Symbol" w:hint="default"/>
      </w:rPr>
    </w:lvl>
    <w:lvl w:ilvl="1" w:tplc="868AD232">
      <w:start w:val="6"/>
      <w:numFmt w:val="bullet"/>
      <w:lvlText w:val="-"/>
      <w:lvlJc w:val="left"/>
      <w:pPr>
        <w:tabs>
          <w:tab w:val="num" w:pos="1080"/>
        </w:tabs>
        <w:ind w:left="108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5B0B63"/>
    <w:multiLevelType w:val="hybridMultilevel"/>
    <w:tmpl w:val="2A36E0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E06A5E"/>
    <w:multiLevelType w:val="hybridMultilevel"/>
    <w:tmpl w:val="52B0AEB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46345"/>
    <w:multiLevelType w:val="hybridMultilevel"/>
    <w:tmpl w:val="37B47758"/>
    <w:lvl w:ilvl="0" w:tplc="040C0001">
      <w:start w:val="1"/>
      <w:numFmt w:val="bullet"/>
      <w:lvlText w:val=""/>
      <w:lvlJc w:val="left"/>
      <w:pPr>
        <w:tabs>
          <w:tab w:val="num" w:pos="360"/>
        </w:tabs>
        <w:ind w:left="360" w:hanging="360"/>
      </w:pPr>
      <w:rPr>
        <w:rFonts w:ascii="Symbol" w:hAnsi="Symbol" w:hint="default"/>
      </w:rPr>
    </w:lvl>
    <w:lvl w:ilvl="1" w:tplc="868AD232">
      <w:start w:val="6"/>
      <w:numFmt w:val="bullet"/>
      <w:lvlText w:val="-"/>
      <w:lvlJc w:val="left"/>
      <w:pPr>
        <w:tabs>
          <w:tab w:val="num" w:pos="1080"/>
        </w:tabs>
        <w:ind w:left="1080" w:hanging="360"/>
      </w:pPr>
      <w:rPr>
        <w:rFonts w:ascii="Times New Roman" w:eastAsia="Times New Roman" w:hAnsi="Times New Roman" w:cs="Times New Roman"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CB0E56"/>
    <w:multiLevelType w:val="hybridMultilevel"/>
    <w:tmpl w:val="7DD0F7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CB63D4"/>
    <w:multiLevelType w:val="hybridMultilevel"/>
    <w:tmpl w:val="29D4EF9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37" w15:restartNumberingAfterBreak="0">
    <w:nsid w:val="7BF54116"/>
    <w:multiLevelType w:val="hybridMultilevel"/>
    <w:tmpl w:val="5E5A3194"/>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16cid:durableId="225267174">
    <w:abstractNumId w:val="32"/>
  </w:num>
  <w:num w:numId="2" w16cid:durableId="1237010446">
    <w:abstractNumId w:val="11"/>
  </w:num>
  <w:num w:numId="3" w16cid:durableId="118033520">
    <w:abstractNumId w:val="9"/>
  </w:num>
  <w:num w:numId="4" w16cid:durableId="1888449071">
    <w:abstractNumId w:val="25"/>
  </w:num>
  <w:num w:numId="5" w16cid:durableId="1473130345">
    <w:abstractNumId w:val="18"/>
  </w:num>
  <w:num w:numId="6" w16cid:durableId="2042512589">
    <w:abstractNumId w:val="29"/>
  </w:num>
  <w:num w:numId="7" w16cid:durableId="348414093">
    <w:abstractNumId w:val="17"/>
  </w:num>
  <w:num w:numId="8" w16cid:durableId="1258098678">
    <w:abstractNumId w:val="4"/>
  </w:num>
  <w:num w:numId="9" w16cid:durableId="612244778">
    <w:abstractNumId w:val="31"/>
  </w:num>
  <w:num w:numId="10" w16cid:durableId="1960136324">
    <w:abstractNumId w:val="8"/>
  </w:num>
  <w:num w:numId="11" w16cid:durableId="637344181">
    <w:abstractNumId w:val="34"/>
  </w:num>
  <w:num w:numId="12" w16cid:durableId="1062025376">
    <w:abstractNumId w:val="10"/>
  </w:num>
  <w:num w:numId="13" w16cid:durableId="185406440">
    <w:abstractNumId w:val="22"/>
  </w:num>
  <w:num w:numId="14" w16cid:durableId="1240284727">
    <w:abstractNumId w:val="17"/>
  </w:num>
  <w:num w:numId="15" w16cid:durableId="977995962">
    <w:abstractNumId w:val="37"/>
  </w:num>
  <w:num w:numId="16" w16cid:durableId="1127895373">
    <w:abstractNumId w:val="2"/>
  </w:num>
  <w:num w:numId="17" w16cid:durableId="1985546884">
    <w:abstractNumId w:val="20"/>
  </w:num>
  <w:num w:numId="18" w16cid:durableId="1808161133">
    <w:abstractNumId w:val="12"/>
  </w:num>
  <w:num w:numId="19" w16cid:durableId="184634525">
    <w:abstractNumId w:val="23"/>
  </w:num>
  <w:num w:numId="20" w16cid:durableId="2105568157">
    <w:abstractNumId w:val="16"/>
  </w:num>
  <w:num w:numId="21" w16cid:durableId="236717260">
    <w:abstractNumId w:val="14"/>
  </w:num>
  <w:num w:numId="22" w16cid:durableId="1440295379">
    <w:abstractNumId w:val="19"/>
  </w:num>
  <w:num w:numId="23" w16cid:durableId="1822236856">
    <w:abstractNumId w:val="27"/>
  </w:num>
  <w:num w:numId="24" w16cid:durableId="832136838">
    <w:abstractNumId w:val="30"/>
  </w:num>
  <w:num w:numId="25" w16cid:durableId="1786777728">
    <w:abstractNumId w:val="26"/>
  </w:num>
  <w:num w:numId="26" w16cid:durableId="1802110708">
    <w:abstractNumId w:val="7"/>
  </w:num>
  <w:num w:numId="27" w16cid:durableId="648899322">
    <w:abstractNumId w:val="15"/>
  </w:num>
  <w:num w:numId="28" w16cid:durableId="485516998">
    <w:abstractNumId w:val="36"/>
  </w:num>
  <w:num w:numId="29" w16cid:durableId="99029321">
    <w:abstractNumId w:val="21"/>
  </w:num>
  <w:num w:numId="30" w16cid:durableId="1945531952">
    <w:abstractNumId w:val="24"/>
  </w:num>
  <w:num w:numId="31" w16cid:durableId="2113865170">
    <w:abstractNumId w:val="28"/>
  </w:num>
  <w:num w:numId="32" w16cid:durableId="411270554">
    <w:abstractNumId w:val="1"/>
  </w:num>
  <w:num w:numId="33" w16cid:durableId="1136337666">
    <w:abstractNumId w:val="6"/>
  </w:num>
  <w:num w:numId="34" w16cid:durableId="154808925">
    <w:abstractNumId w:val="13"/>
  </w:num>
  <w:num w:numId="35" w16cid:durableId="1069766847">
    <w:abstractNumId w:val="35"/>
  </w:num>
  <w:num w:numId="36" w16cid:durableId="1146896181">
    <w:abstractNumId w:val="0"/>
  </w:num>
  <w:num w:numId="37" w16cid:durableId="2106723924">
    <w:abstractNumId w:val="5"/>
  </w:num>
  <w:num w:numId="38" w16cid:durableId="990984762">
    <w:abstractNumId w:val="33"/>
  </w:num>
  <w:num w:numId="39" w16cid:durableId="62365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7E"/>
    <w:rsid w:val="00002B0D"/>
    <w:rsid w:val="00021E81"/>
    <w:rsid w:val="00031BAF"/>
    <w:rsid w:val="00034973"/>
    <w:rsid w:val="00046FF2"/>
    <w:rsid w:val="00067157"/>
    <w:rsid w:val="00070627"/>
    <w:rsid w:val="00072C49"/>
    <w:rsid w:val="00083070"/>
    <w:rsid w:val="001429C5"/>
    <w:rsid w:val="0015479F"/>
    <w:rsid w:val="001B641A"/>
    <w:rsid w:val="001B6FCF"/>
    <w:rsid w:val="001D7D9A"/>
    <w:rsid w:val="001E4752"/>
    <w:rsid w:val="001E748F"/>
    <w:rsid w:val="001F0EBE"/>
    <w:rsid w:val="001F21E3"/>
    <w:rsid w:val="002018A1"/>
    <w:rsid w:val="00211623"/>
    <w:rsid w:val="002150B2"/>
    <w:rsid w:val="002363A5"/>
    <w:rsid w:val="00247D46"/>
    <w:rsid w:val="002D4B74"/>
    <w:rsid w:val="002E70B9"/>
    <w:rsid w:val="00310AE3"/>
    <w:rsid w:val="00321D93"/>
    <w:rsid w:val="00321DF1"/>
    <w:rsid w:val="00323F32"/>
    <w:rsid w:val="00345C64"/>
    <w:rsid w:val="003612F2"/>
    <w:rsid w:val="00394453"/>
    <w:rsid w:val="003A1A1A"/>
    <w:rsid w:val="003B5563"/>
    <w:rsid w:val="003C30F6"/>
    <w:rsid w:val="003C6185"/>
    <w:rsid w:val="00413E48"/>
    <w:rsid w:val="00437B6C"/>
    <w:rsid w:val="0044348F"/>
    <w:rsid w:val="00455155"/>
    <w:rsid w:val="0045595E"/>
    <w:rsid w:val="00470387"/>
    <w:rsid w:val="004B2789"/>
    <w:rsid w:val="004C32D8"/>
    <w:rsid w:val="0052178C"/>
    <w:rsid w:val="0058558E"/>
    <w:rsid w:val="005A7AAF"/>
    <w:rsid w:val="005B0F85"/>
    <w:rsid w:val="005B39AA"/>
    <w:rsid w:val="005C55B3"/>
    <w:rsid w:val="005F66E6"/>
    <w:rsid w:val="006015B2"/>
    <w:rsid w:val="006104EF"/>
    <w:rsid w:val="006706E0"/>
    <w:rsid w:val="006A151E"/>
    <w:rsid w:val="006C2C34"/>
    <w:rsid w:val="006E6BF0"/>
    <w:rsid w:val="0071281C"/>
    <w:rsid w:val="007201E7"/>
    <w:rsid w:val="007206D7"/>
    <w:rsid w:val="007918E7"/>
    <w:rsid w:val="007A2BA3"/>
    <w:rsid w:val="007A5DB5"/>
    <w:rsid w:val="007D04B9"/>
    <w:rsid w:val="007E25EC"/>
    <w:rsid w:val="007E549B"/>
    <w:rsid w:val="007F7ACD"/>
    <w:rsid w:val="0084577D"/>
    <w:rsid w:val="0085024C"/>
    <w:rsid w:val="008561D3"/>
    <w:rsid w:val="0089186C"/>
    <w:rsid w:val="00895824"/>
    <w:rsid w:val="008D76BC"/>
    <w:rsid w:val="008F669D"/>
    <w:rsid w:val="00901D4D"/>
    <w:rsid w:val="0090324A"/>
    <w:rsid w:val="00905FB4"/>
    <w:rsid w:val="009160CF"/>
    <w:rsid w:val="00950993"/>
    <w:rsid w:val="009905EF"/>
    <w:rsid w:val="009A7911"/>
    <w:rsid w:val="009B6C7C"/>
    <w:rsid w:val="009C3BCA"/>
    <w:rsid w:val="009F58A6"/>
    <w:rsid w:val="00A14BD5"/>
    <w:rsid w:val="00A14EC3"/>
    <w:rsid w:val="00A16DCA"/>
    <w:rsid w:val="00A4096D"/>
    <w:rsid w:val="00A4188C"/>
    <w:rsid w:val="00A47ED9"/>
    <w:rsid w:val="00A61D1F"/>
    <w:rsid w:val="00A747D5"/>
    <w:rsid w:val="00A84728"/>
    <w:rsid w:val="00A90067"/>
    <w:rsid w:val="00A90612"/>
    <w:rsid w:val="00AB734F"/>
    <w:rsid w:val="00AC286F"/>
    <w:rsid w:val="00B07082"/>
    <w:rsid w:val="00B337D2"/>
    <w:rsid w:val="00B3569C"/>
    <w:rsid w:val="00B80418"/>
    <w:rsid w:val="00BB34AA"/>
    <w:rsid w:val="00BE3405"/>
    <w:rsid w:val="00BF68E2"/>
    <w:rsid w:val="00C06316"/>
    <w:rsid w:val="00C32024"/>
    <w:rsid w:val="00C706EF"/>
    <w:rsid w:val="00CB4409"/>
    <w:rsid w:val="00CC7541"/>
    <w:rsid w:val="00CD3E7E"/>
    <w:rsid w:val="00CF2B8C"/>
    <w:rsid w:val="00D07BF3"/>
    <w:rsid w:val="00D35943"/>
    <w:rsid w:val="00D42D3F"/>
    <w:rsid w:val="00D622BC"/>
    <w:rsid w:val="00D646A5"/>
    <w:rsid w:val="00D73FCD"/>
    <w:rsid w:val="00D9031F"/>
    <w:rsid w:val="00DA7A8D"/>
    <w:rsid w:val="00DB056F"/>
    <w:rsid w:val="00DB0ECF"/>
    <w:rsid w:val="00DE1815"/>
    <w:rsid w:val="00E046B7"/>
    <w:rsid w:val="00E06613"/>
    <w:rsid w:val="00E066E6"/>
    <w:rsid w:val="00E2709C"/>
    <w:rsid w:val="00E337D6"/>
    <w:rsid w:val="00E90906"/>
    <w:rsid w:val="00EA1B17"/>
    <w:rsid w:val="00EA26BA"/>
    <w:rsid w:val="00EA2F7C"/>
    <w:rsid w:val="00EA6113"/>
    <w:rsid w:val="00EF5AB9"/>
    <w:rsid w:val="00F12059"/>
    <w:rsid w:val="00F14030"/>
    <w:rsid w:val="00F2183E"/>
    <w:rsid w:val="00F26DC6"/>
    <w:rsid w:val="00F4078C"/>
    <w:rsid w:val="00F42F47"/>
    <w:rsid w:val="00F57CD1"/>
    <w:rsid w:val="00F60018"/>
    <w:rsid w:val="00F97A3F"/>
    <w:rsid w:val="00FF2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77618F0"/>
  <w15:docId w15:val="{E477697F-5F3F-4D7A-8617-84D01569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E7E"/>
    <w:pPr>
      <w:spacing w:after="200" w:line="276" w:lineRule="auto"/>
    </w:pPr>
    <w:rPr>
      <w:sz w:val="22"/>
      <w:szCs w:val="22"/>
      <w:lang w:eastAsia="en-US"/>
    </w:rPr>
  </w:style>
  <w:style w:type="paragraph" w:styleId="Titre1">
    <w:name w:val="heading 1"/>
    <w:basedOn w:val="Normal"/>
    <w:next w:val="Normal"/>
    <w:link w:val="Titre1Car"/>
    <w:qFormat/>
    <w:locked/>
    <w:rsid w:val="00F57CD1"/>
    <w:pPr>
      <w:keepNext/>
      <w:spacing w:after="0" w:line="240" w:lineRule="auto"/>
      <w:outlineLvl w:val="0"/>
    </w:pPr>
    <w:rPr>
      <w:rFonts w:ascii="Times New Roman" w:eastAsia="Times New Roman" w:hAnsi="Times New Roman"/>
      <w:b/>
      <w:bCs/>
      <w:sz w:val="24"/>
      <w:szCs w:val="24"/>
      <w:lang w:eastAsia="fr-FR"/>
    </w:rPr>
  </w:style>
  <w:style w:type="paragraph" w:styleId="Titre2">
    <w:name w:val="heading 2"/>
    <w:basedOn w:val="Normal"/>
    <w:next w:val="Normal"/>
    <w:link w:val="Titre2Car"/>
    <w:qFormat/>
    <w:locked/>
    <w:rsid w:val="00F57CD1"/>
    <w:pPr>
      <w:keepNext/>
      <w:spacing w:after="120" w:line="240" w:lineRule="auto"/>
      <w:outlineLvl w:val="1"/>
    </w:pPr>
    <w:rPr>
      <w:rFonts w:ascii="Comic Sans MS" w:eastAsia="Times New Roman" w:hAnsi="Comic Sans MS"/>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D3E7E"/>
    <w:pPr>
      <w:tabs>
        <w:tab w:val="center" w:pos="4536"/>
        <w:tab w:val="right" w:pos="9072"/>
      </w:tabs>
      <w:spacing w:after="0" w:line="240" w:lineRule="auto"/>
    </w:pPr>
  </w:style>
  <w:style w:type="character" w:customStyle="1" w:styleId="PieddepageCar">
    <w:name w:val="Pied de page Car"/>
    <w:link w:val="Pieddepage"/>
    <w:uiPriority w:val="99"/>
    <w:locked/>
    <w:rsid w:val="00CD3E7E"/>
    <w:rPr>
      <w:rFonts w:cs="Times New Roman"/>
    </w:rPr>
  </w:style>
  <w:style w:type="paragraph" w:styleId="Textedebulles">
    <w:name w:val="Balloon Text"/>
    <w:basedOn w:val="Normal"/>
    <w:link w:val="TextedebullesCar"/>
    <w:uiPriority w:val="99"/>
    <w:semiHidden/>
    <w:rsid w:val="00CD3E7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CD3E7E"/>
    <w:rPr>
      <w:rFonts w:ascii="Tahoma" w:hAnsi="Tahoma" w:cs="Tahoma"/>
      <w:sz w:val="16"/>
      <w:szCs w:val="16"/>
    </w:rPr>
  </w:style>
  <w:style w:type="table" w:styleId="Grilledutableau">
    <w:name w:val="Table Grid"/>
    <w:basedOn w:val="TableauNormal"/>
    <w:uiPriority w:val="99"/>
    <w:rsid w:val="00C32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2018A1"/>
    <w:pPr>
      <w:tabs>
        <w:tab w:val="center" w:pos="4536"/>
        <w:tab w:val="right" w:pos="9072"/>
      </w:tabs>
      <w:spacing w:after="0" w:line="240" w:lineRule="auto"/>
    </w:pPr>
  </w:style>
  <w:style w:type="character" w:customStyle="1" w:styleId="En-tteCar">
    <w:name w:val="En-tête Car"/>
    <w:link w:val="En-tte"/>
    <w:uiPriority w:val="99"/>
    <w:locked/>
    <w:rsid w:val="002018A1"/>
    <w:rPr>
      <w:rFonts w:cs="Times New Roman"/>
    </w:rPr>
  </w:style>
  <w:style w:type="paragraph" w:styleId="Paragraphedeliste">
    <w:name w:val="List Paragraph"/>
    <w:basedOn w:val="Normal"/>
    <w:uiPriority w:val="34"/>
    <w:qFormat/>
    <w:rsid w:val="00A90612"/>
    <w:pPr>
      <w:ind w:left="720"/>
      <w:contextualSpacing/>
    </w:pPr>
  </w:style>
  <w:style w:type="character" w:styleId="Lienhypertexte">
    <w:name w:val="Hyperlink"/>
    <w:basedOn w:val="Policepardfaut"/>
    <w:uiPriority w:val="99"/>
    <w:unhideWhenUsed/>
    <w:rsid w:val="00A90067"/>
    <w:rPr>
      <w:color w:val="0000FF" w:themeColor="hyperlink"/>
      <w:u w:val="single"/>
    </w:rPr>
  </w:style>
  <w:style w:type="character" w:customStyle="1" w:styleId="Titre1Car">
    <w:name w:val="Titre 1 Car"/>
    <w:basedOn w:val="Policepardfaut"/>
    <w:link w:val="Titre1"/>
    <w:rsid w:val="00F57CD1"/>
    <w:rPr>
      <w:rFonts w:ascii="Times New Roman" w:eastAsia="Times New Roman" w:hAnsi="Times New Roman"/>
      <w:b/>
      <w:bCs/>
      <w:sz w:val="24"/>
      <w:szCs w:val="24"/>
    </w:rPr>
  </w:style>
  <w:style w:type="character" w:customStyle="1" w:styleId="Titre2Car">
    <w:name w:val="Titre 2 Car"/>
    <w:basedOn w:val="Policepardfaut"/>
    <w:link w:val="Titre2"/>
    <w:rsid w:val="00F57CD1"/>
    <w:rPr>
      <w:rFonts w:ascii="Comic Sans MS" w:eastAsia="Times New Roman" w:hAnsi="Comic Sans MS"/>
      <w:b/>
    </w:rPr>
  </w:style>
  <w:style w:type="character" w:styleId="lev">
    <w:name w:val="Strong"/>
    <w:qFormat/>
    <w:locked/>
    <w:rsid w:val="001E748F"/>
    <w:rPr>
      <w:b/>
      <w:bCs/>
    </w:rPr>
  </w:style>
  <w:style w:type="paragraph" w:styleId="NormalWeb">
    <w:name w:val="Normal (Web)"/>
    <w:basedOn w:val="Normal"/>
    <w:uiPriority w:val="99"/>
    <w:unhideWhenUsed/>
    <w:rsid w:val="00CF2B8C"/>
    <w:pPr>
      <w:spacing w:after="0" w:line="240" w:lineRule="auto"/>
    </w:pPr>
    <w:rPr>
      <w:rFonts w:ascii="Times New Roman" w:hAnsi="Times New Roman"/>
      <w:sz w:val="24"/>
      <w:szCs w:val="24"/>
      <w:lang w:eastAsia="fr-FR"/>
    </w:rPr>
  </w:style>
  <w:style w:type="character" w:styleId="Mentionnonrsolue">
    <w:name w:val="Unresolved Mention"/>
    <w:basedOn w:val="Policepardfaut"/>
    <w:uiPriority w:val="99"/>
    <w:semiHidden/>
    <w:unhideWhenUsed/>
    <w:rsid w:val="0045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que.bonachera@ch-libour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4032-756B-471C-937E-C503704B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6980</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METIER :</vt:lpstr>
    </vt:vector>
  </TitlesOfParts>
  <Company>CHU de Bordeaux</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METIER :</dc:title>
  <dc:subject/>
  <dc:creator>BOYE Florian</dc:creator>
  <cp:keywords/>
  <dc:description/>
  <cp:lastModifiedBy>DEMAZOIN Nathalie</cp:lastModifiedBy>
  <cp:revision>2</cp:revision>
  <cp:lastPrinted>2014-10-14T14:13:00Z</cp:lastPrinted>
  <dcterms:created xsi:type="dcterms:W3CDTF">2026-04-23T15:43:00Z</dcterms:created>
  <dcterms:modified xsi:type="dcterms:W3CDTF">2026-04-23T15:43:00Z</dcterms:modified>
</cp:coreProperties>
</file>